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jc w:val="center"/>
        <w:rPr>
          <w:rFonts w:ascii="Verdana" w:cs="Verdana" w:hAnsi="Verdana" w:eastAsia="Verdana"/>
          <w:b w:val="1"/>
          <w:bCs w:val="1"/>
          <w:sz w:val="28"/>
          <w:szCs w:val="28"/>
        </w:rPr>
      </w:pPr>
      <w:r>
        <w:rPr>
          <w:rFonts w:ascii="Verdana" w:hAnsi="Verdana"/>
          <w:b w:val="1"/>
          <w:bCs w:val="1"/>
          <w:sz w:val="28"/>
          <w:szCs w:val="28"/>
          <w:rtl w:val="0"/>
          <w:lang w:val="de-DE"/>
        </w:rPr>
        <w:t>Arbeitsvertrag, befristet, allgemein, unter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3578450</wp:posOffset>
            </wp:positionH>
            <wp:positionV relativeFrom="line">
              <wp:posOffset>419312</wp:posOffset>
            </wp:positionV>
            <wp:extent cx="1451385" cy="45809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AKON+R.png"/>
                    <pic:cNvPicPr>
                      <a:picLocks noChangeAspect="1"/>
                    </pic:cNvPicPr>
                  </pic:nvPicPr>
                  <pic:blipFill>
                    <a:blip r:embed="rId4">
                      <a:extLst/>
                    </a:blip>
                    <a:stretch>
                      <a:fillRect/>
                    </a:stretch>
                  </pic:blipFill>
                  <pic:spPr>
                    <a:xfrm>
                      <a:off x="0" y="0"/>
                      <a:ext cx="1451385" cy="458094"/>
                    </a:xfrm>
                    <a:prstGeom prst="rect">
                      <a:avLst/>
                    </a:prstGeom>
                    <a:ln w="12700" cap="flat">
                      <a:noFill/>
                      <a:miter lim="400000"/>
                    </a:ln>
                    <a:effectLst/>
                  </pic:spPr>
                </pic:pic>
              </a:graphicData>
            </a:graphic>
          </wp:anchor>
        </w:drawing>
      </w:r>
      <w:r>
        <w:rPr>
          <w:rFonts w:ascii="Verdana" w:hAnsi="Verdana"/>
          <w:b w:val="1"/>
          <w:bCs w:val="1"/>
          <w:sz w:val="28"/>
          <w:szCs w:val="28"/>
          <w:rtl w:val="0"/>
          <w:lang w:val="de-DE"/>
        </w:rPr>
        <w:t xml:space="preserve"> Beachtung des MiLoG 2019 (Muster)</w:t>
      </w:r>
    </w:p>
    <w:p>
      <w:pPr>
        <w:pStyle w:val="Standard"/>
        <w:widowControl w:val="0"/>
        <w:spacing w:line="480" w:lineRule="auto"/>
        <w:rPr>
          <w:rFonts w:ascii="Verdana" w:cs="Verdana" w:hAnsi="Verdana" w:eastAsia="Verdana"/>
          <w:u w:val="single"/>
        </w:rPr>
      </w:pPr>
    </w:p>
    <w:p>
      <w:pPr>
        <w:pStyle w:val="Standard"/>
        <w:suppressAutoHyphens w:val="1"/>
        <w:spacing w:line="360" w:lineRule="auto"/>
        <w:jc w:val="right"/>
        <w:rPr>
          <w:rFonts w:ascii="Verdana" w:cs="Verdana" w:hAnsi="Verdana" w:eastAsia="Verdana"/>
          <w:b w:val="1"/>
          <w:bCs w:val="1"/>
          <w:kern w:val="2"/>
          <w:sz w:val="28"/>
          <w:szCs w:val="28"/>
        </w:rPr>
      </w:pPr>
    </w:p>
    <w:p>
      <w:pPr>
        <w:pStyle w:val="Standard"/>
        <w:suppressAutoHyphens w:val="1"/>
        <w:jc w:val="center"/>
        <w:rPr>
          <w:rFonts w:ascii="Verdana" w:cs="Verdana" w:hAnsi="Verdana" w:eastAsia="Verdana"/>
          <w:b w:val="1"/>
          <w:bCs w:val="1"/>
          <w:kern w:val="2"/>
          <w:sz w:val="22"/>
          <w:szCs w:val="22"/>
        </w:rPr>
      </w:pPr>
    </w:p>
    <w:p>
      <w:pPr>
        <w:pStyle w:val="Standard"/>
        <w:suppressAutoHyphens w:val="1"/>
        <w:rPr>
          <w:rFonts w:ascii="Verdana" w:cs="Verdana" w:hAnsi="Verdana" w:eastAsia="Verdana"/>
          <w:kern w:val="2"/>
          <w:sz w:val="22"/>
          <w:szCs w:val="22"/>
        </w:rPr>
      </w:pPr>
      <w:r>
        <w:rPr>
          <w:rFonts w:ascii="Verdana" w:hAnsi="Verdana"/>
          <w:kern w:val="2"/>
          <w:sz w:val="22"/>
          <w:szCs w:val="22"/>
          <w:u w:val="single"/>
          <w:rtl w:val="0"/>
          <w:lang w:val="de-DE"/>
        </w:rPr>
        <w:t>Zu diesem Muster</w:t>
      </w:r>
      <w:r>
        <w:rPr>
          <w:rFonts w:ascii="Verdana" w:hAnsi="Verdana"/>
          <w:kern w:val="2"/>
          <w:sz w:val="22"/>
          <w:szCs w:val="22"/>
          <w:rtl w:val="0"/>
          <w:lang w:val="de-DE"/>
        </w:rPr>
        <w:t>:</w:t>
      </w:r>
    </w:p>
    <w:p>
      <w:pPr>
        <w:pStyle w:val="Standard"/>
        <w:suppressAutoHyphens w:val="1"/>
        <w:rPr>
          <w:rFonts w:ascii="Verdana" w:cs="Verdana" w:hAnsi="Verdana" w:eastAsia="Verdana"/>
          <w:kern w:val="2"/>
          <w:sz w:val="22"/>
          <w:szCs w:val="2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3"/>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widowControl w:val="0"/>
      </w:pPr>
    </w:p>
    <w:p>
      <w:pPr>
        <w:pStyle w:val="Überschrift 1"/>
      </w:pPr>
      <w:r>
        <w:rPr>
          <w:rFonts w:ascii="Arial Unicode MS" w:cs="Arial Unicode MS" w:hAnsi="Arial Unicode MS" w:eastAsia="Arial Unicode MS"/>
          <w:b w:val="0"/>
          <w:bCs w:val="0"/>
          <w:i w:val="0"/>
          <w:iCs w:val="0"/>
          <w:sz w:val="28"/>
          <w:szCs w:val="28"/>
        </w:rPr>
        <w:br w:type="page"/>
      </w:r>
    </w:p>
    <w:p>
      <w:pPr>
        <w:pStyle w:val="Überschrift 1"/>
        <w:rPr>
          <w:rFonts w:ascii="Verdana" w:cs="Verdana" w:hAnsi="Verdana" w:eastAsia="Verdana"/>
          <w:sz w:val="28"/>
          <w:szCs w:val="28"/>
        </w:rPr>
      </w:pPr>
      <w:r>
        <w:rPr>
          <w:rFonts w:ascii="Verdana" w:hAnsi="Verdana"/>
          <w:sz w:val="28"/>
          <w:szCs w:val="28"/>
          <w:rtl w:val="0"/>
          <w:lang w:val="de-DE"/>
        </w:rPr>
        <w:t>Befristeter Arbeitsvertrag</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jc w:val="center"/>
        <w:rPr>
          <w:rFonts w:ascii="Verdana" w:cs="Verdana" w:hAnsi="Verdana" w:eastAsia="Verdana"/>
        </w:rPr>
      </w:pPr>
    </w:p>
    <w:p>
      <w:pPr>
        <w:pStyle w:val="Standard"/>
        <w:jc w:val="right"/>
        <w:rPr>
          <w:rFonts w:ascii="Verdana" w:cs="Verdana" w:hAnsi="Verdana" w:eastAsia="Verdana"/>
        </w:rPr>
      </w:pPr>
    </w:p>
    <w:p>
      <w:pPr>
        <w:pStyle w:val="Standard"/>
        <w:rPr>
          <w:rFonts w:ascii="Verdana" w:cs="Verdana" w:hAnsi="Verdana" w:eastAsia="Verdana"/>
        </w:rPr>
      </w:pPr>
      <w:r>
        <w:rPr>
          <w:rFonts w:ascii="Verdana" w:hAnsi="Verdana"/>
          <w:rtl w:val="0"/>
          <w:lang w:val="de-DE"/>
        </w:rPr>
        <w:t>______________________________________________________________</w:t>
      </w:r>
    </w:p>
    <w:p>
      <w:pPr>
        <w:pStyle w:val="Standard"/>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ge</w:t>
      </w:r>
      <w:r>
        <w:rPr>
          <w:rFonts w:ascii="Verdana" w:hAnsi="Verdana"/>
          <w:i w:val="1"/>
          <w:iCs w:val="1"/>
          <w:rtl w:val="0"/>
          <w:lang w:val="de-DE"/>
        </w:rPr>
        <w:softHyphen/>
        <w:t>ber</w:t>
      </w:r>
      <w:r>
        <w:rPr>
          <w:rFonts w:ascii="Verdana" w:hAnsi="Verdana"/>
          <w:rtl w:val="0"/>
          <w:lang w:val="de-DE"/>
        </w:rPr>
        <w:t>" genannt</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______________________________________________________________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neh</w:t>
      </w:r>
      <w:r>
        <w:rPr>
          <w:rFonts w:ascii="Verdana" w:hAnsi="Verdana"/>
          <w:i w:val="1"/>
          <w:iCs w:val="1"/>
          <w:rtl w:val="0"/>
          <w:lang w:val="de-DE"/>
        </w:rPr>
        <w:softHyphen/>
        <w:t>mer</w:t>
      </w:r>
      <w:r>
        <w:rPr>
          <w:rFonts w:ascii="Verdana" w:hAnsi="Verdana"/>
          <w:rtl w:val="0"/>
          <w:lang w:val="de-DE"/>
        </w:rPr>
        <w:t>"</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Ar</w:t>
      </w:r>
      <w:r>
        <w:rPr>
          <w:rFonts w:ascii="Verdana" w:hAnsi="Verdana"/>
          <w:b w:val="1"/>
          <w:bCs w:val="1"/>
          <w:rtl w:val="0"/>
          <w:lang w:val="de-DE"/>
        </w:rPr>
        <w:softHyphen/>
        <w:t>beits</w:t>
      </w:r>
      <w:r>
        <w:rPr>
          <w:rFonts w:ascii="Verdana" w:hAnsi="Verdana"/>
          <w:b w:val="1"/>
          <w:bCs w:val="1"/>
          <w:rtl w:val="0"/>
          <w:lang w:val="de-DE"/>
        </w:rPr>
        <w:softHyphen/>
        <w:t>be</w:t>
      </w:r>
      <w:r>
        <w:rPr>
          <w:rFonts w:ascii="Verdana" w:hAnsi="Verdana"/>
          <w:b w:val="1"/>
          <w:bCs w:val="1"/>
          <w:rtl w:val="0"/>
          <w:lang w:val="de-DE"/>
        </w:rPr>
        <w:softHyphen/>
        <w:t>ginn / T</w:t>
      </w:r>
      <w:r>
        <w:rPr>
          <w:rFonts w:ascii="Verdana" w:hAnsi="Verdana" w:hint="default"/>
          <w:b w:val="1"/>
          <w:bCs w:val="1"/>
          <w:rtl w:val="0"/>
          <w:lang w:val="de-DE"/>
        </w:rPr>
        <w:t>ä</w:t>
      </w:r>
      <w:r>
        <w:rPr>
          <w:rFonts w:ascii="Verdana" w:hAnsi="Verdana"/>
          <w:b w:val="1"/>
          <w:bCs w:val="1"/>
          <w:rtl w:val="0"/>
          <w:lang w:val="de-DE"/>
        </w:rPr>
        <w:softHyphen/>
        <w:t>tig</w:t>
      </w:r>
      <w:r>
        <w:rPr>
          <w:rFonts w:ascii="Verdana" w:hAnsi="Verdana"/>
          <w:b w:val="1"/>
          <w:bCs w:val="1"/>
          <w:rtl w:val="0"/>
          <w:lang w:val="de-DE"/>
        </w:rPr>
        <w:softHyphen/>
        <w:t>keits</w:t>
      </w:r>
      <w:r>
        <w:rPr>
          <w:rFonts w:ascii="Verdana" w:hAnsi="Verdana"/>
          <w:b w:val="1"/>
          <w:bCs w:val="1"/>
          <w:rtl w:val="0"/>
          <w:lang w:val="de-DE"/>
        </w:rPr>
        <w:softHyphen/>
        <w:t>be</w:t>
      </w:r>
      <w:r>
        <w:rPr>
          <w:rFonts w:ascii="Verdana" w:hAnsi="Verdana"/>
          <w:b w:val="1"/>
          <w:bCs w:val="1"/>
          <w:rtl w:val="0"/>
          <w:lang w:val="de-DE"/>
        </w:rPr>
        <w:softHyphen/>
        <w:t>reich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tritt am ___________  [Datum] in die Diens</w:t>
      </w:r>
      <w:r>
        <w:rPr>
          <w:rFonts w:ascii="Verdana" w:hAnsi="Verdana"/>
          <w:rtl w:val="0"/>
          <w:lang w:val="de-DE"/>
        </w:rPr>
        <w:softHyphen/>
        <w:t>te des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bers ein. Das befristete Arbeitsverh</w:t>
      </w:r>
      <w:r>
        <w:rPr>
          <w:rFonts w:ascii="Verdana" w:hAnsi="Verdana" w:hint="default"/>
          <w:rtl w:val="0"/>
          <w:lang w:val="de-DE"/>
        </w:rPr>
        <w:t>ä</w:t>
      </w:r>
      <w:r>
        <w:rPr>
          <w:rFonts w:ascii="Verdana" w:hAnsi="Verdana"/>
          <w:rtl w:val="0"/>
          <w:lang w:val="de-DE"/>
        </w:rPr>
        <w:t>ltnis endet ohne das es einer K</w:t>
      </w:r>
      <w:r>
        <w:rPr>
          <w:rFonts w:ascii="Verdana" w:hAnsi="Verdana" w:hint="default"/>
          <w:rtl w:val="0"/>
          <w:lang w:val="de-DE"/>
        </w:rPr>
        <w:t>ü</w:t>
      </w:r>
      <w:r>
        <w:rPr>
          <w:rFonts w:ascii="Verdana" w:hAnsi="Verdana"/>
          <w:rtl w:val="0"/>
          <w:lang w:val="de-DE"/>
        </w:rPr>
        <w:t>ndigung bedarf am ________ [Datum].</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wird als ______________________ [Bezeichnung der T</w:t>
      </w:r>
      <w:r>
        <w:rPr>
          <w:rFonts w:ascii="Verdana" w:hAnsi="Verdana" w:hint="default"/>
          <w:rtl w:val="0"/>
          <w:lang w:val="de-DE"/>
        </w:rPr>
        <w:t>ä</w:t>
      </w:r>
      <w:r>
        <w:rPr>
          <w:rFonts w:ascii="Verdana" w:hAnsi="Verdana"/>
          <w:rtl w:val="0"/>
          <w:lang w:val="de-DE"/>
        </w:rPr>
        <w:t>tigkeit des Arbeitnehmers beim Arbeitgeber]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tigt.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kann den dem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zu</w:t>
      </w:r>
      <w:r>
        <w:rPr>
          <w:rFonts w:ascii="Verdana" w:hAnsi="Verdana"/>
          <w:rtl w:val="0"/>
          <w:lang w:val="de-DE"/>
        </w:rPr>
        <w:softHyphen/>
        <w:t>ge</w:t>
      </w:r>
      <w:r>
        <w:rPr>
          <w:rFonts w:ascii="Verdana" w:hAnsi="Verdana"/>
          <w:rtl w:val="0"/>
          <w:lang w:val="de-DE"/>
        </w:rPr>
        <w:softHyphen/>
        <w:t>wie</w:t>
      </w:r>
      <w:r>
        <w:rPr>
          <w:rFonts w:ascii="Verdana" w:hAnsi="Verdana"/>
          <w:rtl w:val="0"/>
          <w:lang w:val="de-DE"/>
        </w:rPr>
        <w:softHyphen/>
        <w:t>se</w:t>
      </w:r>
      <w:r>
        <w:rPr>
          <w:rFonts w:ascii="Verdana" w:hAnsi="Verdana"/>
          <w:rtl w:val="0"/>
          <w:lang w:val="de-DE"/>
        </w:rPr>
        <w:softHyphen/>
        <w:t>nen Auf</w:t>
      </w:r>
      <w:r>
        <w:rPr>
          <w:rFonts w:ascii="Verdana" w:hAnsi="Verdana"/>
          <w:rtl w:val="0"/>
          <w:lang w:val="de-DE"/>
        </w:rPr>
        <w:softHyphen/>
        <w:t>ga</w:t>
      </w:r>
      <w:r>
        <w:rPr>
          <w:rFonts w:ascii="Verdana" w:hAnsi="Verdana"/>
          <w:rtl w:val="0"/>
          <w:lang w:val="de-DE"/>
        </w:rPr>
        <w:softHyphen/>
        <w:t>ben</w:t>
      </w:r>
      <w:r>
        <w:rPr>
          <w:rFonts w:ascii="Verdana" w:hAnsi="Verdana"/>
          <w:rtl w:val="0"/>
          <w:lang w:val="de-DE"/>
        </w:rPr>
        <w:softHyphen/>
        <w:t>be</w:t>
      </w:r>
      <w:r>
        <w:rPr>
          <w:rFonts w:ascii="Verdana" w:hAnsi="Verdana"/>
          <w:rtl w:val="0"/>
          <w:lang w:val="de-DE"/>
        </w:rPr>
        <w:softHyphen/>
        <w:t>reich je nach den ge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ft</w:t>
      </w:r>
      <w:r>
        <w:rPr>
          <w:rFonts w:ascii="Verdana" w:hAnsi="Verdana"/>
          <w:rtl w:val="0"/>
          <w:lang w:val="de-DE"/>
        </w:rPr>
        <w:softHyphen/>
        <w:t>li</w:t>
      </w:r>
      <w:r>
        <w:rPr>
          <w:rFonts w:ascii="Verdana" w:hAnsi="Verdana"/>
          <w:rtl w:val="0"/>
          <w:lang w:val="de-DE"/>
        </w:rPr>
        <w:softHyphen/>
        <w:t>chen 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w:t>
      </w:r>
      <w:r>
        <w:rPr>
          <w:rFonts w:ascii="Verdana" w:hAnsi="Verdana"/>
          <w:rtl w:val="0"/>
          <w:lang w:val="de-DE"/>
        </w:rPr>
        <w:softHyphen/>
        <w:t>sen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zen oder auch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dern, sofern die etwaig ge</w:t>
      </w:r>
      <w:r>
        <w:rPr>
          <w:rFonts w:ascii="Verdana" w:hAnsi="Verdana" w:hint="default"/>
          <w:rtl w:val="0"/>
          <w:lang w:val="de-DE"/>
        </w:rPr>
        <w:t>ä</w:t>
      </w:r>
      <w:r>
        <w:rPr>
          <w:rFonts w:ascii="Verdana" w:hAnsi="Verdana"/>
          <w:rtl w:val="0"/>
          <w:lang w:val="de-DE"/>
        </w:rPr>
        <w:t>nderten Aufgaben verglichen mit den bisherigen Aufgaben als gleichwertig anzusehen sind. Der An</w:t>
      </w:r>
      <w:r>
        <w:rPr>
          <w:rFonts w:ascii="Verdana" w:hAnsi="Verdana"/>
          <w:rtl w:val="0"/>
          <w:lang w:val="de-DE"/>
        </w:rPr>
        <w:softHyphen/>
        <w:t>spruch des Arbeitneh</w:t>
      </w:r>
      <w:r>
        <w:rPr>
          <w:rFonts w:ascii="Verdana" w:hAnsi="Verdana"/>
          <w:rtl w:val="0"/>
          <w:lang w:val="de-DE"/>
        </w:rPr>
        <w:softHyphen/>
        <w:t>mers auf die Ge</w:t>
      </w:r>
      <w:r>
        <w:rPr>
          <w:rFonts w:ascii="Verdana" w:hAnsi="Verdana"/>
          <w:rtl w:val="0"/>
          <w:lang w:val="de-DE"/>
        </w:rPr>
        <w:softHyphen/>
        <w:t>halts</w:t>
      </w:r>
      <w:r>
        <w:rPr>
          <w:rFonts w:ascii="Verdana" w:hAnsi="Verdana"/>
          <w:rtl w:val="0"/>
          <w:lang w:val="de-DE"/>
        </w:rPr>
        <w:softHyphen/>
        <w:t>zah</w:t>
      </w:r>
      <w:r>
        <w:rPr>
          <w:rFonts w:ascii="Verdana" w:hAnsi="Verdana"/>
          <w:rtl w:val="0"/>
          <w:lang w:val="de-DE"/>
        </w:rPr>
        <w:softHyphen/>
        <w:t>lung nach Ma</w:t>
      </w:r>
      <w:r>
        <w:rPr>
          <w:rFonts w:ascii="Verdana" w:hAnsi="Verdana" w:hint="default"/>
          <w:rtl w:val="0"/>
          <w:lang w:val="de-DE"/>
        </w:rPr>
        <w:t>ß</w:t>
      </w:r>
      <w:r>
        <w:rPr>
          <w:rFonts w:ascii="Verdana" w:hAnsi="Verdana"/>
          <w:rtl w:val="0"/>
          <w:lang w:val="de-DE"/>
        </w:rPr>
        <w:softHyphen/>
        <w:t>ga</w:t>
      </w:r>
      <w:r>
        <w:rPr>
          <w:rFonts w:ascii="Verdana" w:hAnsi="Verdana"/>
          <w:rtl w:val="0"/>
          <w:lang w:val="de-DE"/>
        </w:rPr>
        <w:softHyphen/>
        <w:t xml:space="preserve">be des </w:t>
      </w:r>
      <w:r>
        <w:rPr>
          <w:rFonts w:ascii="Verdana" w:hAnsi="Verdana" w:hint="default"/>
          <w:rtl w:val="0"/>
          <w:lang w:val="de-DE"/>
        </w:rPr>
        <w:t>§ </w:t>
      </w:r>
      <w:r>
        <w:rPr>
          <w:rFonts w:ascii="Verdana" w:hAnsi="Verdana"/>
          <w:rtl w:val="0"/>
          <w:lang w:val="de-DE"/>
        </w:rPr>
        <w:t>3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bleibt hier</w:t>
      </w:r>
      <w:r>
        <w:rPr>
          <w:rFonts w:ascii="Verdana" w:hAnsi="Verdana"/>
          <w:rtl w:val="0"/>
          <w:lang w:val="de-DE"/>
        </w:rPr>
        <w:softHyphen/>
        <w:t>von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Eine Stellenbeschreibung, die Bestandteil dieses Vertrages ist, enth</w:t>
      </w:r>
      <w:r>
        <w:rPr>
          <w:rFonts w:ascii="Verdana" w:hAnsi="Verdana" w:hint="default"/>
          <w:rtl w:val="0"/>
          <w:lang w:val="de-DE"/>
        </w:rPr>
        <w:t>ä</w:t>
      </w:r>
      <w:r>
        <w:rPr>
          <w:rFonts w:ascii="Verdana" w:hAnsi="Verdana"/>
          <w:rtl w:val="0"/>
          <w:lang w:val="de-DE"/>
        </w:rPr>
        <w:t xml:space="preserve">lt </w:t>
      </w:r>
    </w:p>
    <w:p>
      <w:pPr>
        <w:pStyle w:val="Standard"/>
        <w:jc w:val="both"/>
        <w:rPr>
          <w:rFonts w:ascii="Verdana" w:cs="Verdana" w:hAnsi="Verdana" w:eastAsia="Verdana"/>
        </w:rPr>
      </w:pPr>
    </w:p>
    <w:p>
      <w:pPr>
        <w:pStyle w:val="Standard"/>
        <w:jc w:val="center"/>
        <w:rPr>
          <w:rFonts w:ascii="Verdana" w:cs="Verdana" w:hAnsi="Verdana" w:eastAsia="Verdana"/>
        </w:rPr>
      </w:pPr>
      <w:r>
        <w:rPr>
          <w:rFonts w:ascii="Verdana" w:hAnsi="Verdana"/>
          <w:b w:val="1"/>
          <w:bCs w:val="1"/>
          <w:rtl w:val="0"/>
          <w:lang w:val="de-DE"/>
        </w:rPr>
        <w:t>Anlage 1</w:t>
      </w:r>
      <w:r>
        <w:rPr>
          <w:rFonts w:ascii="Verdana" w:hAnsi="Verdana"/>
          <w:rtl w:val="0"/>
          <w:lang w:val="de-DE"/>
        </w:rPr>
        <w: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2 Ar</w:t>
      </w:r>
      <w:r>
        <w:rPr>
          <w:rFonts w:ascii="Verdana" w:hAnsi="Verdana"/>
          <w:b w:val="1"/>
          <w:bCs w:val="1"/>
          <w:rtl w:val="0"/>
          <w:lang w:val="de-DE"/>
        </w:rPr>
        <w:softHyphen/>
        <w:t>beits</w:t>
      </w:r>
      <w:r>
        <w:rPr>
          <w:rFonts w:ascii="Verdana" w:hAnsi="Verdana"/>
          <w:b w:val="1"/>
          <w:bCs w:val="1"/>
          <w:rtl w:val="0"/>
          <w:lang w:val="de-DE"/>
        </w:rPr>
        <w:softHyphen/>
        <w:t>zeit / Arbeitszeitkonto / Aufzeichnungspflichten (Mitwirkungspflicht des Arbeitnehmers)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Die re</w:t>
      </w:r>
      <w:r>
        <w:rPr>
          <w:rFonts w:ascii="Verdana" w:hAnsi="Verdana"/>
          <w:rtl w:val="0"/>
          <w:lang w:val="de-DE"/>
        </w:rPr>
        <w:softHyphen/>
        <w:t>gel</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i</w:t>
      </w:r>
      <w:r>
        <w:rPr>
          <w:rFonts w:ascii="Verdana" w:hAnsi="Verdana"/>
          <w:rtl w:val="0"/>
          <w:lang w:val="de-DE"/>
        </w:rPr>
        <w:softHyphen/>
        <w:t>ge w</w:t>
      </w:r>
      <w:r>
        <w:rPr>
          <w:rFonts w:ascii="Verdana" w:hAnsi="Verdana" w:hint="default"/>
          <w:rtl w:val="0"/>
          <w:lang w:val="de-DE"/>
        </w:rPr>
        <w:t>ö</w:t>
      </w:r>
      <w:r>
        <w:rPr>
          <w:rFonts w:ascii="Verdana" w:hAnsi="Verdana"/>
          <w:rtl w:val="0"/>
          <w:lang w:val="de-DE"/>
        </w:rPr>
        <w:softHyphen/>
        <w:t>chent</w:t>
      </w:r>
      <w:r>
        <w:rPr>
          <w:rFonts w:ascii="Verdana" w:hAnsi="Verdana"/>
          <w:rtl w:val="0"/>
          <w:lang w:val="de-DE"/>
        </w:rPr>
        <w:softHyphen/>
        <w:t>li</w:t>
      </w:r>
      <w:r>
        <w:rPr>
          <w:rFonts w:ascii="Verdana" w:hAnsi="Verdana"/>
          <w:rtl w:val="0"/>
          <w:lang w:val="de-DE"/>
        </w:rPr>
        <w:softHyphen/>
        <w:t>che Ar</w:t>
      </w:r>
      <w:r>
        <w:rPr>
          <w:rFonts w:ascii="Verdana" w:hAnsi="Verdana"/>
          <w:rtl w:val="0"/>
          <w:lang w:val="de-DE"/>
        </w:rPr>
        <w:softHyphen/>
        <w:t>beits</w:t>
      </w:r>
      <w:r>
        <w:rPr>
          <w:rFonts w:ascii="Verdana" w:hAnsi="Verdana"/>
          <w:rtl w:val="0"/>
          <w:lang w:val="de-DE"/>
        </w:rPr>
        <w:softHyphen/>
        <w:t>zeit be</w:t>
      </w:r>
      <w:r>
        <w:rPr>
          <w:rFonts w:ascii="Verdana" w:hAnsi="Verdana"/>
          <w:rtl w:val="0"/>
          <w:lang w:val="de-DE"/>
        </w:rPr>
        <w:softHyphen/>
        <w:t>tr</w:t>
      </w:r>
      <w:r>
        <w:rPr>
          <w:rFonts w:ascii="Verdana" w:hAnsi="Verdana" w:hint="default"/>
          <w:rtl w:val="0"/>
          <w:lang w:val="de-DE"/>
        </w:rPr>
        <w:t>ä</w:t>
      </w:r>
      <w:r>
        <w:rPr>
          <w:rFonts w:ascii="Verdana" w:hAnsi="Verdana"/>
          <w:rtl w:val="0"/>
          <w:lang w:val="de-DE"/>
        </w:rPr>
        <w:t>gt __ Stun</w:t>
      </w:r>
      <w:r>
        <w:rPr>
          <w:rFonts w:ascii="Verdana" w:hAnsi="Verdana"/>
          <w:rtl w:val="0"/>
          <w:lang w:val="de-DE"/>
        </w:rPr>
        <w:softHyphen/>
        <w:t>den ohne Ber</w:t>
      </w:r>
      <w:r>
        <w:rPr>
          <w:rFonts w:ascii="Verdana" w:hAnsi="Verdana" w:hint="default"/>
          <w:rtl w:val="0"/>
          <w:lang w:val="de-DE"/>
        </w:rPr>
        <w:t>ü</w:t>
      </w:r>
      <w:r>
        <w:rPr>
          <w:rFonts w:ascii="Verdana" w:hAnsi="Verdana"/>
          <w:rtl w:val="0"/>
          <w:lang w:val="de-DE"/>
        </w:rPr>
        <w:t>cksichtigung der Pausen. Die La</w:t>
      </w:r>
      <w:r>
        <w:rPr>
          <w:rFonts w:ascii="Verdana" w:hAnsi="Verdana"/>
          <w:rtl w:val="0"/>
          <w:lang w:val="de-DE"/>
        </w:rPr>
        <w:softHyphen/>
        <w:t>ge der t</w:t>
      </w:r>
      <w:r>
        <w:rPr>
          <w:rFonts w:ascii="Verdana" w:hAnsi="Verdana" w:hint="default"/>
          <w:rtl w:val="0"/>
          <w:lang w:val="de-DE"/>
        </w:rPr>
        <w:t>ä</w:t>
      </w:r>
      <w:r>
        <w:rPr>
          <w:rFonts w:ascii="Verdana" w:hAnsi="Verdana"/>
          <w:rtl w:val="0"/>
          <w:lang w:val="de-DE"/>
        </w:rPr>
        <w:t>glichen Ar</w:t>
      </w:r>
      <w:r>
        <w:rPr>
          <w:rFonts w:ascii="Verdana" w:hAnsi="Verdana"/>
          <w:rtl w:val="0"/>
          <w:lang w:val="de-DE"/>
        </w:rPr>
        <w:softHyphen/>
        <w:t>beits</w:t>
      </w:r>
      <w:r>
        <w:rPr>
          <w:rFonts w:ascii="Verdana" w:hAnsi="Verdana"/>
          <w:rtl w:val="0"/>
          <w:lang w:val="de-DE"/>
        </w:rPr>
        <w:softHyphen/>
        <w:t>zeit und der Pau</w:t>
      </w:r>
      <w:r>
        <w:rPr>
          <w:rFonts w:ascii="Verdana" w:hAnsi="Verdana"/>
          <w:rtl w:val="0"/>
          <w:lang w:val="de-DE"/>
        </w:rPr>
        <w:softHyphen/>
        <w:t>sen rich</w:t>
      </w:r>
      <w:r>
        <w:rPr>
          <w:rFonts w:ascii="Verdana" w:hAnsi="Verdana"/>
          <w:rtl w:val="0"/>
          <w:lang w:val="de-DE"/>
        </w:rPr>
        <w:softHyphen/>
        <w:t>ten sich nach den be</w:t>
      </w:r>
      <w:r>
        <w:rPr>
          <w:rFonts w:ascii="Verdana" w:hAnsi="Verdana"/>
          <w:rtl w:val="0"/>
          <w:lang w:val="de-DE"/>
        </w:rPr>
        <w:softHyphen/>
        <w:t>trieb</w:t>
      </w:r>
      <w:r>
        <w:rPr>
          <w:rFonts w:ascii="Verdana" w:hAnsi="Verdana"/>
          <w:rtl w:val="0"/>
          <w:lang w:val="de-DE"/>
        </w:rPr>
        <w:softHyphen/>
        <w:t>li</w:t>
      </w:r>
      <w:r>
        <w:rPr>
          <w:rFonts w:ascii="Verdana" w:hAnsi="Verdana"/>
          <w:rtl w:val="0"/>
          <w:lang w:val="de-DE"/>
        </w:rPr>
        <w:softHyphen/>
        <w:t>chen Ge</w:t>
      </w:r>
      <w:r>
        <w:rPr>
          <w:rFonts w:ascii="Verdana" w:hAnsi="Verdana"/>
          <w:rtl w:val="0"/>
          <w:lang w:val="de-DE"/>
        </w:rPr>
        <w:softHyphen/>
        <w:t>pflo</w:t>
      </w:r>
      <w:r>
        <w:rPr>
          <w:rFonts w:ascii="Verdana" w:hAnsi="Verdana"/>
          <w:rtl w:val="0"/>
          <w:lang w:val="de-DE"/>
        </w:rPr>
        <w:softHyphen/>
        <w:t>gen</w:t>
      </w:r>
      <w:r>
        <w:rPr>
          <w:rFonts w:ascii="Verdana" w:hAnsi="Verdana"/>
          <w:rtl w:val="0"/>
          <w:lang w:val="de-DE"/>
        </w:rPr>
        <w:softHyphen/>
        <w:t>hei</w:t>
      </w:r>
      <w:r>
        <w:rPr>
          <w:rFonts w:ascii="Verdana" w:hAnsi="Verdana"/>
          <w:rtl w:val="0"/>
          <w:lang w:val="de-DE"/>
        </w:rPr>
        <w:softHyphen/>
        <w:t>ten. Die Arbeits</w:t>
      </w:r>
      <w:r>
        <w:rPr>
          <w:rFonts w:ascii="Verdana" w:hAnsi="Verdana"/>
          <w:rtl w:val="0"/>
          <w:lang w:val="de-DE"/>
        </w:rPr>
        <w:softHyphen/>
        <w:t>zeit ist von Mon</w:t>
      </w:r>
      <w:r>
        <w:rPr>
          <w:rFonts w:ascii="Verdana" w:hAnsi="Verdana"/>
          <w:rtl w:val="0"/>
          <w:lang w:val="de-DE"/>
        </w:rPr>
        <w:softHyphen/>
        <w:t>tags bis ____________ zu leis</w:t>
      </w:r>
      <w:r>
        <w:rPr>
          <w:rFonts w:ascii="Verdana" w:hAnsi="Verdana"/>
          <w:rtl w:val="0"/>
          <w:lang w:val="de-DE"/>
        </w:rPr>
        <w:softHyphen/>
        <w:t xml:space="preserve">ten.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Arbeitgeber beh</w:t>
      </w:r>
      <w:r>
        <w:rPr>
          <w:rFonts w:ascii="Verdana" w:hAnsi="Verdana" w:hint="default"/>
          <w:rtl w:val="0"/>
          <w:lang w:val="de-DE"/>
        </w:rPr>
        <w:t>ä</w:t>
      </w:r>
      <w:r>
        <w:rPr>
          <w:rFonts w:ascii="Verdana" w:hAnsi="Verdana"/>
          <w:rtl w:val="0"/>
          <w:lang w:val="de-DE"/>
        </w:rPr>
        <w:t>lt sich die Einf</w:t>
      </w:r>
      <w:r>
        <w:rPr>
          <w:rFonts w:ascii="Verdana" w:hAnsi="Verdana" w:hint="default"/>
          <w:rtl w:val="0"/>
          <w:lang w:val="de-DE"/>
        </w:rPr>
        <w:t>ü</w:t>
      </w:r>
      <w:r>
        <w:rPr>
          <w:rFonts w:ascii="Verdana" w:hAnsi="Verdana"/>
          <w:rtl w:val="0"/>
          <w:lang w:val="de-DE"/>
        </w:rPr>
        <w:t>hrung eines Arbeitszeitkontos vor; ein solches kann jedoch nur mit einer Vorank</w:t>
      </w:r>
      <w:r>
        <w:rPr>
          <w:rFonts w:ascii="Verdana" w:hAnsi="Verdana" w:hint="default"/>
          <w:rtl w:val="0"/>
          <w:lang w:val="de-DE"/>
        </w:rPr>
        <w:t>ü</w:t>
      </w:r>
      <w:r>
        <w:rPr>
          <w:rFonts w:ascii="Verdana" w:hAnsi="Verdana"/>
          <w:rtl w:val="0"/>
          <w:lang w:val="de-DE"/>
        </w:rPr>
        <w:t>ndigungsfrist von drei Monaten zum Monatsende Geltung beanspruchen.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In jedem Falle sind die zwingenden gesetzlichen Vorschriften im Arbeitszeitgesetz in seiner jeweiligen Fassung zu beachten.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Nach </w:t>
      </w:r>
      <w:r>
        <w:rPr>
          <w:rFonts w:ascii="Verdana" w:hAnsi="Verdana" w:hint="default"/>
          <w:rtl w:val="0"/>
          <w:lang w:val="de-DE"/>
        </w:rPr>
        <w:t xml:space="preserve">§ </w:t>
      </w:r>
      <w:r>
        <w:rPr>
          <w:rFonts w:ascii="Verdana" w:hAnsi="Verdana"/>
          <w:rtl w:val="0"/>
          <w:lang w:val="de-DE"/>
        </w:rPr>
        <w:t>17 des Mindestlohngesetzes 2015 (MiLoG) und ggf. anderen rechtlichen Bestimmungen bestehen etwaig hinsichtlich der Arbeitszeit des Arbeitnehmers Aufzeichnungspflichten. Der Arbeitnehmer sagt insoweit seine Mitwirkung in dem f</w:t>
      </w:r>
      <w:r>
        <w:rPr>
          <w:rFonts w:ascii="Verdana" w:hAnsi="Verdana" w:hint="default"/>
          <w:rtl w:val="0"/>
          <w:lang w:val="de-DE"/>
        </w:rPr>
        <w:t>ü</w:t>
      </w:r>
      <w:r>
        <w:rPr>
          <w:rFonts w:ascii="Verdana" w:hAnsi="Verdana"/>
          <w:rtl w:val="0"/>
          <w:lang w:val="de-DE"/>
        </w:rPr>
        <w:t>r die Aufzeichnung erforderlichen Umfange zu; insbesondere wird der Arbeitnehmer dem Arbeitgeber im Falle von dessen Abwesenheit unverz</w:t>
      </w:r>
      <w:r>
        <w:rPr>
          <w:rFonts w:ascii="Verdana" w:hAnsi="Verdana" w:hint="default"/>
          <w:rtl w:val="0"/>
          <w:lang w:val="de-DE"/>
        </w:rPr>
        <w:t>ü</w:t>
      </w:r>
      <w:r>
        <w:rPr>
          <w:rFonts w:ascii="Verdana" w:hAnsi="Verdana"/>
          <w:rtl w:val="0"/>
          <w:lang w:val="de-DE"/>
        </w:rPr>
        <w:t>glich die notwendigen Angaben zur Dokumentation des Beginns und des Endes der t</w:t>
      </w:r>
      <w:r>
        <w:rPr>
          <w:rFonts w:ascii="Verdana" w:hAnsi="Verdana" w:hint="default"/>
          <w:rtl w:val="0"/>
          <w:lang w:val="de-DE"/>
        </w:rPr>
        <w:t>ä</w:t>
      </w:r>
      <w:r>
        <w:rPr>
          <w:rFonts w:ascii="Verdana" w:hAnsi="Verdana"/>
          <w:rtl w:val="0"/>
          <w:lang w:val="de-DE"/>
        </w:rPr>
        <w:t>glichen Arbeitszeit sowie der ggf. gesetzlich vorgeschriebenen und gemachten Pausen schriftlich mitteilen.</w:t>
      </w:r>
    </w:p>
    <w:p>
      <w:pPr>
        <w:pStyle w:val="Standard"/>
        <w:spacing w:line="360" w:lineRule="auto"/>
        <w:jc w:val="both"/>
        <w:rPr>
          <w:rFonts w:ascii="Verdana" w:cs="Verdana" w:hAnsi="Verdana" w:eastAsia="Verdana"/>
        </w:rPr>
      </w:pPr>
    </w:p>
    <w:p>
      <w:pPr>
        <w:pStyle w:val="Textkörper 3"/>
        <w:rPr>
          <w:rFonts w:ascii="Verdana" w:cs="Verdana" w:hAnsi="Verdana" w:eastAsia="Verdana"/>
          <w:b w:val="0"/>
          <w:bCs w:val="0"/>
        </w:rPr>
      </w:pPr>
      <w:r>
        <w:rPr>
          <w:rFonts w:ascii="Verdana" w:hAnsi="Verdana" w:hint="default"/>
          <w:rtl w:val="0"/>
          <w:lang w:val="de-DE"/>
        </w:rPr>
        <w:t xml:space="preserve">§ </w:t>
      </w:r>
      <w:r>
        <w:rPr>
          <w:rFonts w:ascii="Verdana" w:hAnsi="Verdana"/>
          <w:rtl w:val="0"/>
          <w:lang w:val="de-DE"/>
        </w:rPr>
        <w:t>3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 Verpflichtung zur Ableistung von </w:t>
      </w:r>
      <w:r>
        <w:rPr>
          <w:rFonts w:ascii="Verdana" w:hAnsi="Verdana" w:hint="default"/>
          <w:rtl w:val="0"/>
          <w:lang w:val="de-DE"/>
        </w:rPr>
        <w:t>Ü</w:t>
      </w:r>
      <w:r>
        <w:rPr>
          <w:rFonts w:ascii="Verdana" w:hAnsi="Verdana"/>
          <w:rtl w:val="0"/>
          <w:lang w:val="de-DE"/>
        </w:rPr>
        <w:t xml:space="preserve">berstunden /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und -abgeltung / Sonderzahlungen</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F</w:t>
      </w:r>
      <w:r>
        <w:rPr>
          <w:rFonts w:ascii="Verdana" w:hAnsi="Verdana" w:hint="default"/>
          <w:rtl w:val="0"/>
          <w:lang w:val="de-DE"/>
        </w:rPr>
        <w:t>ü</w:t>
      </w:r>
      <w:r>
        <w:rPr>
          <w:rFonts w:ascii="Verdana" w:hAnsi="Verdana"/>
          <w:rtl w:val="0"/>
          <w:lang w:val="de-DE"/>
        </w:rPr>
        <w:t>r sei</w:t>
      </w:r>
      <w:r>
        <w:rPr>
          <w:rFonts w:ascii="Verdana" w:hAnsi="Verdana"/>
          <w:rtl w:val="0"/>
          <w:lang w:val="de-DE"/>
        </w:rPr>
        <w:softHyphen/>
        <w:t>ne T</w:t>
      </w:r>
      <w:r>
        <w:rPr>
          <w:rFonts w:ascii="Verdana" w:hAnsi="Verdana" w:hint="default"/>
          <w:rtl w:val="0"/>
          <w:lang w:val="de-DE"/>
        </w:rPr>
        <w:t>ä</w:t>
      </w:r>
      <w:r>
        <w:rPr>
          <w:rFonts w:ascii="Verdana" w:hAnsi="Verdana"/>
          <w:rtl w:val="0"/>
          <w:lang w:val="de-DE"/>
        </w:rPr>
        <w:softHyphen/>
        <w:t>tig</w:t>
      </w:r>
      <w:r>
        <w:rPr>
          <w:rFonts w:ascii="Verdana" w:hAnsi="Verdana"/>
          <w:rtl w:val="0"/>
          <w:lang w:val="de-DE"/>
        </w:rPr>
        <w:softHyphen/>
        <w:t>keit 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ein Monatsbruttogehalt in H</w:t>
      </w:r>
      <w:r>
        <w:rPr>
          <w:rFonts w:ascii="Verdana" w:hAnsi="Verdana" w:hint="default"/>
          <w:rtl w:val="0"/>
          <w:lang w:val="de-DE"/>
        </w:rPr>
        <w:t>ö</w:t>
      </w:r>
      <w:r>
        <w:rPr>
          <w:rFonts w:ascii="Verdana" w:hAnsi="Verdana"/>
          <w:rtl w:val="0"/>
          <w:lang w:val="de-DE"/>
        </w:rPr>
        <w:t xml:space="preserve">he von _________ EUR (in Worten: ____________________ EUR). Dieses Gehalt wird jeweils zum Ende eines Kalendermonats auf ein vom Arbeitnehmer zu benennendes Konto </w:t>
      </w:r>
      <w:r>
        <w:rPr>
          <w:rFonts w:ascii="Verdana" w:hAnsi="Verdana" w:hint="default"/>
          <w:rtl w:val="0"/>
          <w:lang w:val="de-DE"/>
        </w:rPr>
        <w:t>ü</w:t>
      </w:r>
      <w:r>
        <w:rPr>
          <w:rFonts w:ascii="Verdana" w:hAnsi="Verdana"/>
          <w:rtl w:val="0"/>
          <w:lang w:val="de-DE"/>
        </w:rPr>
        <w:t>berwiesen.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ist verpflichtet, bei Bedarf auf Anordnung des Arbeitgebers unter Beachtung der H</w:t>
      </w:r>
      <w:r>
        <w:rPr>
          <w:rFonts w:ascii="Verdana" w:hAnsi="Verdana" w:hint="default"/>
          <w:rtl w:val="0"/>
          <w:lang w:val="de-DE"/>
        </w:rPr>
        <w:t>ö</w:t>
      </w:r>
      <w:r>
        <w:rPr>
          <w:rFonts w:ascii="Verdana" w:hAnsi="Verdana"/>
          <w:rtl w:val="0"/>
          <w:lang w:val="de-DE"/>
        </w:rPr>
        <w:t xml:space="preserve">chstarbeitszeitgrenzen nach dem Arbeitszeitgesetz </w:t>
      </w:r>
      <w:r>
        <w:rPr>
          <w:rFonts w:ascii="Verdana" w:hAnsi="Verdana" w:hint="default"/>
          <w:rtl w:val="0"/>
          <w:lang w:val="de-DE"/>
        </w:rPr>
        <w:t>Ü</w:t>
      </w:r>
      <w:r>
        <w:rPr>
          <w:rFonts w:ascii="Verdana" w:hAnsi="Verdana"/>
          <w:rtl w:val="0"/>
          <w:lang w:val="de-DE"/>
        </w:rPr>
        <w:t xml:space="preserve">berstunden zu leisten. Mit dem Gehalt sind </w:t>
      </w:r>
      <w:r>
        <w:rPr>
          <w:rFonts w:ascii="Verdana" w:hAnsi="Verdana" w:hint="default"/>
          <w:rtl w:val="0"/>
          <w:lang w:val="de-DE"/>
        </w:rPr>
        <w:t>Ü</w:t>
      </w:r>
      <w:r>
        <w:rPr>
          <w:rFonts w:ascii="Verdana" w:hAnsi="Verdana"/>
          <w:rtl w:val="0"/>
          <w:lang w:val="de-DE"/>
        </w:rPr>
        <w:t xml:space="preserve">berstunden bzw. Mehrarbeit bzw. Sonn- und Feiertagsarbeit in einem Umfang von bis zu 10 Stunden/Monat abgegolten [das bei einer 40-Stunde-Woche, ansonsten anteilig geringer]. Dies gilt jedoch nur, wenn auch unter Beachtung etwaig geleisteter </w:t>
      </w:r>
      <w:r>
        <w:rPr>
          <w:rFonts w:ascii="Verdana" w:hAnsi="Verdana" w:hint="default"/>
          <w:rtl w:val="0"/>
          <w:lang w:val="de-DE"/>
        </w:rPr>
        <w:t>Ü</w:t>
      </w:r>
      <w:r>
        <w:rPr>
          <w:rFonts w:ascii="Verdana" w:hAnsi="Verdana"/>
          <w:rtl w:val="0"/>
          <w:lang w:val="de-DE"/>
        </w:rPr>
        <w:t>berstunden den Vorgaben des Mindestlohngesetzes (MiLoG) gen</w:t>
      </w:r>
      <w:r>
        <w:rPr>
          <w:rFonts w:ascii="Verdana" w:hAnsi="Verdana" w:hint="default"/>
          <w:rtl w:val="0"/>
          <w:lang w:val="de-DE"/>
        </w:rPr>
        <w:t>ü</w:t>
      </w:r>
      <w:r>
        <w:rPr>
          <w:rFonts w:ascii="Verdana" w:hAnsi="Verdana"/>
          <w:rtl w:val="0"/>
          <w:lang w:val="de-DE"/>
        </w:rPr>
        <w:t>ge getan wird. Soweit die Verg</w:t>
      </w:r>
      <w:r>
        <w:rPr>
          <w:rFonts w:ascii="Verdana" w:hAnsi="Verdana" w:hint="default"/>
          <w:rtl w:val="0"/>
          <w:lang w:val="de-DE"/>
        </w:rPr>
        <w:t>ü</w:t>
      </w:r>
      <w:r>
        <w:rPr>
          <w:rFonts w:ascii="Verdana" w:hAnsi="Verdana"/>
          <w:rtl w:val="0"/>
          <w:lang w:val="de-DE"/>
        </w:rPr>
        <w:t>tung des Arbeitnehmers nach Ber</w:t>
      </w:r>
      <w:r>
        <w:rPr>
          <w:rFonts w:ascii="Verdana" w:hAnsi="Verdana" w:hint="default"/>
          <w:rtl w:val="0"/>
          <w:lang w:val="de-DE"/>
        </w:rPr>
        <w:t>ü</w:t>
      </w:r>
      <w:r>
        <w:rPr>
          <w:rFonts w:ascii="Verdana" w:hAnsi="Verdana"/>
          <w:rtl w:val="0"/>
          <w:lang w:val="de-DE"/>
        </w:rPr>
        <w:t xml:space="preserve">cksichtigung von durch den Arbeitnehmer geleisteten </w:t>
      </w:r>
      <w:r>
        <w:rPr>
          <w:rFonts w:ascii="Verdana" w:hAnsi="Verdana" w:hint="default"/>
          <w:rtl w:val="0"/>
          <w:lang w:val="de-DE"/>
        </w:rPr>
        <w:t>Ü</w:t>
      </w:r>
      <w:r>
        <w:rPr>
          <w:rFonts w:ascii="Verdana" w:hAnsi="Verdana"/>
          <w:rtl w:val="0"/>
          <w:lang w:val="de-DE"/>
        </w:rPr>
        <w:t>berstunden weniger ausmacht als dies nach dem MiLoG vorgeschrieben ist, steht dem Arbeitnehmer jedenfalls ein Entgelt in der H</w:t>
      </w:r>
      <w:r>
        <w:rPr>
          <w:rFonts w:ascii="Verdana" w:hAnsi="Verdana" w:hint="default"/>
          <w:rtl w:val="0"/>
          <w:lang w:val="de-DE"/>
        </w:rPr>
        <w:t>ö</w:t>
      </w:r>
      <w:r>
        <w:rPr>
          <w:rFonts w:ascii="Verdana" w:hAnsi="Verdana"/>
          <w:rtl w:val="0"/>
          <w:lang w:val="de-DE"/>
        </w:rPr>
        <w:t>he zu, wie es den Vorgaben des MiLoG entspricht. Ei</w:t>
      </w:r>
      <w:r>
        <w:rPr>
          <w:rFonts w:ascii="Verdana" w:hAnsi="Verdana"/>
          <w:rtl w:val="0"/>
          <w:lang w:val="de-DE"/>
        </w:rPr>
        <w:softHyphen/>
        <w:t>ne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von </w:t>
      </w:r>
      <w:r>
        <w:rPr>
          <w:rFonts w:ascii="Verdana" w:hAnsi="Verdana" w:hint="default"/>
          <w:rtl w:val="0"/>
          <w:lang w:val="de-DE"/>
        </w:rPr>
        <w:t>Ü</w:t>
      </w:r>
      <w:r>
        <w:rPr>
          <w:rFonts w:ascii="Verdana" w:hAnsi="Verdana"/>
          <w:rtl w:val="0"/>
          <w:lang w:val="de-DE"/>
        </w:rPr>
        <w:t>berstunden fin</w:t>
      </w:r>
      <w:r>
        <w:rPr>
          <w:rFonts w:ascii="Verdana" w:hAnsi="Verdana"/>
          <w:rtl w:val="0"/>
          <w:lang w:val="de-DE"/>
        </w:rPr>
        <w:softHyphen/>
        <w:t xml:space="preserve">det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nur statt, wenn dies im Ein</w:t>
      </w:r>
      <w:r>
        <w:rPr>
          <w:rFonts w:ascii="Verdana" w:hAnsi="Verdana"/>
          <w:rtl w:val="0"/>
          <w:lang w:val="de-DE"/>
        </w:rPr>
        <w:softHyphen/>
        <w:t>zel</w:t>
      </w:r>
      <w:r>
        <w:rPr>
          <w:rFonts w:ascii="Verdana" w:hAnsi="Verdana"/>
          <w:rtl w:val="0"/>
          <w:lang w:val="de-DE"/>
        </w:rPr>
        <w:softHyphen/>
        <w:t>fall vom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verbindlich zu</w:t>
      </w:r>
      <w:r>
        <w:rPr>
          <w:rFonts w:ascii="Verdana" w:hAnsi="Verdana"/>
          <w:rtl w:val="0"/>
          <w:lang w:val="de-DE"/>
        </w:rPr>
        <w:softHyphen/>
        <w:t>ge</w:t>
      </w:r>
      <w:r>
        <w:rPr>
          <w:rFonts w:ascii="Verdana" w:hAnsi="Verdana"/>
          <w:rtl w:val="0"/>
          <w:lang w:val="de-DE"/>
        </w:rPr>
        <w:softHyphen/>
        <w:t>sagt wor</w:t>
      </w:r>
      <w:r>
        <w:rPr>
          <w:rFonts w:ascii="Verdana" w:hAnsi="Verdana"/>
          <w:rtl w:val="0"/>
          <w:lang w:val="de-DE"/>
        </w:rPr>
        <w:softHyphen/>
        <w:t xml:space="preserve">den ist.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 xml:space="preserve">tung findet im </w:t>
      </w:r>
      <w:r>
        <w:rPr>
          <w:rFonts w:ascii="Verdana" w:hAnsi="Verdana" w:hint="default"/>
          <w:rtl w:val="0"/>
          <w:lang w:val="de-DE"/>
        </w:rPr>
        <w:t>Ü</w:t>
      </w:r>
      <w:r>
        <w:rPr>
          <w:rFonts w:ascii="Verdana" w:hAnsi="Verdana"/>
          <w:rtl w:val="0"/>
          <w:lang w:val="de-DE"/>
        </w:rPr>
        <w:t>brigen nur statt, wenn der Arbeitnehmer einen durch den Arbeitgeber best</w:t>
      </w:r>
      <w:r>
        <w:rPr>
          <w:rFonts w:ascii="Verdana" w:hAnsi="Verdana" w:hint="default"/>
          <w:rtl w:val="0"/>
          <w:lang w:val="de-DE"/>
        </w:rPr>
        <w:t>ä</w:t>
      </w:r>
      <w:r>
        <w:rPr>
          <w:rFonts w:ascii="Verdana" w:hAnsi="Verdana"/>
          <w:rtl w:val="0"/>
          <w:lang w:val="de-DE"/>
        </w:rPr>
        <w:t xml:space="preserve">tigten Stundenzettel vorlegt; der Stundenzettel ist jeweils zum Monatsende vorzulegen.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erfolgt zusammen mit der Verg</w:t>
      </w:r>
      <w:r>
        <w:rPr>
          <w:rFonts w:ascii="Verdana" w:hAnsi="Verdana" w:hint="default"/>
          <w:rtl w:val="0"/>
          <w:lang w:val="de-DE"/>
        </w:rPr>
        <w:t>ü</w:t>
      </w:r>
      <w:r>
        <w:rPr>
          <w:rFonts w:ascii="Verdana" w:hAnsi="Verdana"/>
          <w:rtl w:val="0"/>
          <w:lang w:val="de-DE"/>
        </w:rPr>
        <w:t>tung des Folgemonats.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Ein Anspruch des Arbeitnehmers auf Sonderzahlungen (Gratifikationen, Pr</w:t>
      </w:r>
      <w:r>
        <w:rPr>
          <w:rFonts w:ascii="Verdana" w:hAnsi="Verdana" w:hint="default"/>
          <w:rtl w:val="0"/>
          <w:lang w:val="de-DE"/>
        </w:rPr>
        <w:t>ä</w:t>
      </w:r>
      <w:r>
        <w:rPr>
          <w:rFonts w:ascii="Verdana" w:hAnsi="Verdana"/>
          <w:rtl w:val="0"/>
          <w:lang w:val="de-DE"/>
        </w:rPr>
        <w:t>mien, 13. Gehalt, Weihnachtsgeld, Urlaubsgeld usw.) besteht nicht. Sollte der Arbeitgeber dennoch eine solche Zahlung leisten, so geschieht dies freiwillig und ohne rechtliche Verpflichtung f</w:t>
      </w:r>
      <w:r>
        <w:rPr>
          <w:rFonts w:ascii="Verdana" w:hAnsi="Verdana" w:hint="default"/>
          <w:rtl w:val="0"/>
          <w:lang w:val="de-DE"/>
        </w:rPr>
        <w:t>ü</w:t>
      </w:r>
      <w:r>
        <w:rPr>
          <w:rFonts w:ascii="Verdana" w:hAnsi="Verdana"/>
          <w:rtl w:val="0"/>
          <w:lang w:val="de-DE"/>
        </w:rPr>
        <w:t xml:space="preserve">r die Zukunft; das gilt auch bei mehrfacher Zahlung. Es ist vielmehr eine Entscheidung des Arbeitgebers, die in dessen freiem Ermessen liegt, eine solche oder </w:t>
      </w:r>
      <w:r>
        <w:rPr>
          <w:rFonts w:ascii="Verdana" w:hAnsi="Verdana" w:hint="default"/>
          <w:rtl w:val="0"/>
          <w:lang w:val="de-DE"/>
        </w:rPr>
        <w:t>ä</w:t>
      </w:r>
      <w:r>
        <w:rPr>
          <w:rFonts w:ascii="Verdana" w:hAnsi="Verdana"/>
          <w:rtl w:val="0"/>
          <w:lang w:val="de-DE"/>
        </w:rPr>
        <w:t>hnliche Leistung zuk</w:t>
      </w:r>
      <w:r>
        <w:rPr>
          <w:rFonts w:ascii="Verdana" w:hAnsi="Verdana" w:hint="default"/>
          <w:rtl w:val="0"/>
          <w:lang w:val="de-DE"/>
        </w:rPr>
        <w:t>ü</w:t>
      </w:r>
      <w:r>
        <w:rPr>
          <w:rFonts w:ascii="Verdana" w:hAnsi="Verdana"/>
          <w:rtl w:val="0"/>
          <w:lang w:val="de-DE"/>
        </w:rPr>
        <w:t xml:space="preserve">nftig zu erbringen. Ein Anspruch des Arbeitnehmers aus betrieblicher </w:t>
      </w:r>
      <w:r>
        <w:rPr>
          <w:rFonts w:ascii="Verdana" w:hAnsi="Verdana" w:hint="default"/>
          <w:rtl w:val="0"/>
          <w:lang w:val="de-DE"/>
        </w:rPr>
        <w:t>Ü</w:t>
      </w:r>
      <w:r>
        <w:rPr>
          <w:rFonts w:ascii="Verdana" w:hAnsi="Verdana"/>
          <w:rtl w:val="0"/>
          <w:lang w:val="de-DE"/>
        </w:rPr>
        <w:t>bung ist damit ausgeschlossen.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Nebenbesch</w:t>
      </w:r>
      <w:r>
        <w:rPr>
          <w:rFonts w:ascii="Verdana" w:hAnsi="Verdana" w:hint="default"/>
          <w:b w:val="1"/>
          <w:bCs w:val="1"/>
          <w:rtl w:val="0"/>
          <w:lang w:val="de-DE"/>
        </w:rPr>
        <w:t>ä</w:t>
      </w:r>
      <w:r>
        <w:rPr>
          <w:rFonts w:ascii="Verdana" w:hAnsi="Verdana"/>
          <w:b w:val="1"/>
          <w:bCs w:val="1"/>
          <w:rtl w:val="0"/>
          <w:lang w:val="de-DE"/>
        </w:rPr>
        <w:t>ftigung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Dauer des Arbeitsverh</w:t>
      </w:r>
      <w:r>
        <w:rPr>
          <w:rFonts w:ascii="Verdana" w:hAnsi="Verdana" w:hint="default"/>
          <w:rtl w:val="0"/>
          <w:lang w:val="de-DE"/>
        </w:rPr>
        <w:t>ä</w:t>
      </w:r>
      <w:r>
        <w:rPr>
          <w:rFonts w:ascii="Verdana" w:hAnsi="Verdana"/>
          <w:rtl w:val="0"/>
          <w:lang w:val="de-DE"/>
        </w:rPr>
        <w:t>ltnisses ist jede entgeltliche Nebenbesch</w:t>
      </w:r>
      <w:r>
        <w:rPr>
          <w:rFonts w:ascii="Verdana" w:hAnsi="Verdana" w:hint="default"/>
          <w:rtl w:val="0"/>
          <w:lang w:val="de-DE"/>
        </w:rPr>
        <w:t>ä</w:t>
      </w:r>
      <w:r>
        <w:rPr>
          <w:rFonts w:ascii="Verdana" w:hAnsi="Verdana"/>
          <w:rtl w:val="0"/>
          <w:lang w:val="de-DE"/>
        </w:rPr>
        <w:t>ftigung des Arbeitnehmers nur mit Zustimmung des Arbeitgebers zul</w:t>
      </w:r>
      <w:r>
        <w:rPr>
          <w:rFonts w:ascii="Verdana" w:hAnsi="Verdana" w:hint="default"/>
          <w:rtl w:val="0"/>
          <w:lang w:val="de-DE"/>
        </w:rPr>
        <w:t>ä</w:t>
      </w:r>
      <w:r>
        <w:rPr>
          <w:rFonts w:ascii="Verdana" w:hAnsi="Verdana"/>
          <w:rtl w:val="0"/>
          <w:lang w:val="de-DE"/>
        </w:rPr>
        <w:t>ssig. Die Zustimmung ist zu erteilen, wenn betriebliche Interessen, insbesondere hinsichtlich der vom Mitarbeiter geschuldeten Arbeitsleistung, nicht entgegenstehen. Bei der Anzeige der Nebent</w:t>
      </w:r>
      <w:r>
        <w:rPr>
          <w:rFonts w:ascii="Verdana" w:hAnsi="Verdana" w:hint="default"/>
          <w:rtl w:val="0"/>
          <w:lang w:val="de-DE"/>
        </w:rPr>
        <w:t>ä</w:t>
      </w:r>
      <w:r>
        <w:rPr>
          <w:rFonts w:ascii="Verdana" w:hAnsi="Verdana"/>
          <w:rtl w:val="0"/>
          <w:lang w:val="de-DE"/>
        </w:rPr>
        <w:t>tigkeit ist der Mitarbeiter verpflichtet, schriftlich den Namen des Unternehmens, f</w:t>
      </w:r>
      <w:r>
        <w:rPr>
          <w:rFonts w:ascii="Verdana" w:hAnsi="Verdana" w:hint="default"/>
          <w:rtl w:val="0"/>
          <w:lang w:val="de-DE"/>
        </w:rPr>
        <w:t>ü</w:t>
      </w:r>
      <w:r>
        <w:rPr>
          <w:rFonts w:ascii="Verdana" w:hAnsi="Verdana"/>
          <w:rtl w:val="0"/>
          <w:lang w:val="de-DE"/>
        </w:rPr>
        <w:t>r das er arbeiten will sowie Art und Dauer der T</w:t>
      </w:r>
      <w:r>
        <w:rPr>
          <w:rFonts w:ascii="Verdana" w:hAnsi="Verdana" w:hint="default"/>
          <w:rtl w:val="0"/>
          <w:lang w:val="de-DE"/>
        </w:rPr>
        <w:t>ä</w:t>
      </w:r>
      <w:r>
        <w:rPr>
          <w:rFonts w:ascii="Verdana" w:hAnsi="Verdana"/>
          <w:rtl w:val="0"/>
          <w:lang w:val="de-DE"/>
        </w:rPr>
        <w:t>tigkeit anzugeben, damit der Arbeitgeber pr</w:t>
      </w:r>
      <w:r>
        <w:rPr>
          <w:rFonts w:ascii="Verdana" w:hAnsi="Verdana" w:hint="default"/>
          <w:rtl w:val="0"/>
          <w:lang w:val="de-DE"/>
        </w:rPr>
        <w:t>ü</w:t>
      </w:r>
      <w:r>
        <w:rPr>
          <w:rFonts w:ascii="Verdana" w:hAnsi="Verdana"/>
          <w:rtl w:val="0"/>
          <w:lang w:val="de-DE"/>
        </w:rPr>
        <w:t>fen kann, ob betriebliche Interessen beeintr</w:t>
      </w:r>
      <w:r>
        <w:rPr>
          <w:rFonts w:ascii="Verdana" w:hAnsi="Verdana" w:hint="default"/>
          <w:rtl w:val="0"/>
          <w:lang w:val="de-DE"/>
        </w:rPr>
        <w:t>ä</w:t>
      </w:r>
      <w:r>
        <w:rPr>
          <w:rFonts w:ascii="Verdana" w:hAnsi="Verdana"/>
          <w:rtl w:val="0"/>
          <w:lang w:val="de-DE"/>
        </w:rPr>
        <w:t xml:space="preserve">chtigt werden. Der Arbeitgeber ist jederzeit berechtigt, eine gegebene Zustimmung zu widerrufen, wenn betriebliche Interessen einen solchen Widerruf erforderlich machen. </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5 Urlaub / Beantragung / Verfall des Urlaubs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[ggf. mit Blick auf die Befristung anteilig!].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__ weiteren Tagen [ggf. mit Blick auf die Befristung anteilig!].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[ggf. mit Blick auf die Befristung anteilig!].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etwaig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Kalenderjahrs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2017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31.03.2019). Eine Abgeltung des </w:t>
      </w:r>
      <w:r>
        <w:rPr>
          <w:rFonts w:ascii="Verdana" w:hAnsi="Verdana" w:hint="default"/>
          <w:rtl w:val="0"/>
          <w:lang w:val="de-DE"/>
        </w:rPr>
        <w:t>ü</w:t>
      </w:r>
      <w:r>
        <w:rPr>
          <w:rFonts w:ascii="Verdana" w:hAnsi="Verdana"/>
          <w:rtl w:val="0"/>
          <w:lang w:val="de-DE"/>
        </w:rPr>
        <w:t>bergesetzlichen Urlaubsanspruchs ist ausgeschlossen.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Textkörper 3"/>
      </w:pPr>
      <w:r>
        <w:rPr>
          <w:rFonts w:ascii="Arial Unicode MS" w:cs="Arial Unicode MS" w:hAnsi="Arial Unicode MS" w:eastAsia="Arial Unicode MS"/>
          <w:b w:val="0"/>
          <w:bCs w:val="0"/>
          <w:i w:val="0"/>
          <w:iCs w:val="0"/>
        </w:rPr>
        <w:br w:type="page"/>
      </w:r>
    </w:p>
    <w:p>
      <w:pPr>
        <w:pStyle w:val="Textkörper 3"/>
        <w:rPr>
          <w:rFonts w:ascii="Verdana" w:cs="Verdana" w:hAnsi="Verdana" w:eastAsia="Verdana"/>
        </w:rPr>
      </w:pPr>
      <w:r>
        <w:rPr>
          <w:rFonts w:ascii="Verdana" w:hAnsi="Verdana" w:hint="default"/>
          <w:rtl w:val="0"/>
          <w:lang w:val="de-DE"/>
        </w:rPr>
        <w:t xml:space="preserve">§ </w:t>
      </w:r>
      <w:r>
        <w:rPr>
          <w:rFonts w:ascii="Verdana" w:hAnsi="Verdana"/>
          <w:rtl w:val="0"/>
          <w:lang w:val="de-DE"/>
        </w:rPr>
        <w:t>6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 keine Entgeltzahlung bei Pflege erkrankter Kinder und akuter Pflege naher Angeh</w:t>
      </w:r>
      <w:r>
        <w:rPr>
          <w:rFonts w:ascii="Verdana" w:hAnsi="Verdana" w:hint="default"/>
          <w:rtl w:val="0"/>
          <w:lang w:val="de-DE"/>
        </w:rPr>
        <w:t>ö</w:t>
      </w:r>
      <w:r>
        <w:rPr>
          <w:rFonts w:ascii="Verdana" w:hAnsi="Verdana"/>
          <w:rtl w:val="0"/>
          <w:lang w:val="de-DE"/>
        </w:rPr>
        <w:t xml:space="preserve">riger / Ausschluss von </w:t>
      </w:r>
      <w:r>
        <w:rPr>
          <w:rFonts w:ascii="Verdana" w:hAnsi="Verdana" w:hint="default"/>
          <w:rtl w:val="0"/>
          <w:lang w:val="de-DE"/>
        </w:rPr>
        <w:t xml:space="preserve">§ </w:t>
      </w:r>
      <w:r>
        <w:rPr>
          <w:rFonts w:ascii="Verdana" w:hAnsi="Verdana"/>
          <w:rtl w:val="0"/>
          <w:lang w:val="de-DE"/>
        </w:rPr>
        <w:t>616 BGB</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Ge</w:t>
      </w:r>
      <w:r>
        <w:rPr>
          <w:rFonts w:ascii="Verdana" w:hAnsi="Verdana"/>
          <w:b w:val="1"/>
          <w:bCs w:val="1"/>
          <w:rtl w:val="0"/>
          <w:lang w:val="de-DE"/>
        </w:rPr>
        <w:softHyphen/>
        <w:t>heim</w:t>
      </w:r>
      <w:r>
        <w:rPr>
          <w:rFonts w:ascii="Verdana" w:hAnsi="Verdana"/>
          <w:b w:val="1"/>
          <w:bCs w:val="1"/>
          <w:rtl w:val="0"/>
          <w:lang w:val="de-DE"/>
        </w:rPr>
        <w:softHyphen/>
        <w:t>nis</w:t>
      </w:r>
      <w:r>
        <w:rPr>
          <w:rFonts w:ascii="Verdana" w:hAnsi="Verdana"/>
          <w:b w:val="1"/>
          <w:bCs w:val="1"/>
          <w:rtl w:val="0"/>
          <w:lang w:val="de-DE"/>
        </w:rPr>
        <w:softHyphen/>
        <w:t>wah</w:t>
      </w:r>
      <w:r>
        <w:rPr>
          <w:rFonts w:ascii="Verdana" w:hAnsi="Verdana"/>
          <w:b w:val="1"/>
          <w:bCs w:val="1"/>
          <w:rtl w:val="0"/>
          <w:lang w:val="de-DE"/>
        </w:rPr>
        <w:softHyphen/>
        <w:t>rung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der Dau</w:t>
      </w:r>
      <w:r>
        <w:rPr>
          <w:rFonts w:ascii="Verdana" w:hAnsi="Verdana"/>
          <w:rtl w:val="0"/>
          <w:lang w:val="de-DE"/>
        </w:rPr>
        <w:softHyphen/>
        <w:t>er der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w:t>
      </w:r>
      <w:r>
        <w:rPr>
          <w:rFonts w:ascii="Verdana" w:hAnsi="Verdana"/>
          <w:rtl w:val="0"/>
          <w:lang w:val="de-DE"/>
        </w:rPr>
        <w:softHyphen/>
        <w:t xml:space="preserve">gung </w:t>
      </w:r>
      <w:r>
        <w:rPr>
          <w:rFonts w:ascii="Verdana" w:hAnsi="Verdana" w:hint="default"/>
          <w:rtl w:val="0"/>
          <w:lang w:val="de-DE"/>
        </w:rPr>
        <w:t>ü</w:t>
      </w:r>
      <w:r>
        <w:rPr>
          <w:rFonts w:ascii="Verdana" w:hAnsi="Verdana"/>
          <w:rtl w:val="0"/>
          <w:lang w:val="de-DE"/>
        </w:rPr>
        <w:t>ber den Ver</w:t>
      </w:r>
      <w:r>
        <w:rPr>
          <w:rFonts w:ascii="Verdana" w:hAnsi="Verdana"/>
          <w:rtl w:val="0"/>
          <w:lang w:val="de-DE"/>
        </w:rPr>
        <w:softHyphen/>
        <w:t>trag als sol</w:t>
      </w:r>
      <w:r>
        <w:rPr>
          <w:rFonts w:ascii="Verdana" w:hAnsi="Verdana"/>
          <w:rtl w:val="0"/>
          <w:lang w:val="de-DE"/>
        </w:rPr>
        <w:softHyphen/>
        <w:t>chen, ins</w:t>
      </w:r>
      <w:r>
        <w:rPr>
          <w:rFonts w:ascii="Verdana" w:hAnsi="Verdana"/>
          <w:rtl w:val="0"/>
          <w:lang w:val="de-DE"/>
        </w:rPr>
        <w:softHyphen/>
        <w:t>be</w:t>
      </w:r>
      <w:r>
        <w:rPr>
          <w:rFonts w:ascii="Verdana" w:hAnsi="Verdana"/>
          <w:rtl w:val="0"/>
          <w:lang w:val="de-DE"/>
        </w:rPr>
        <w:softHyphen/>
        <w:t>son</w:t>
      </w:r>
      <w:r>
        <w:rPr>
          <w:rFonts w:ascii="Verdana" w:hAnsi="Verdana"/>
          <w:rtl w:val="0"/>
          <w:lang w:val="de-DE"/>
        </w:rPr>
        <w:softHyphen/>
        <w:t>de</w:t>
      </w:r>
      <w:r>
        <w:rPr>
          <w:rFonts w:ascii="Verdana" w:hAnsi="Verdana"/>
          <w:rtl w:val="0"/>
          <w:lang w:val="de-DE"/>
        </w:rPr>
        <w:softHyphen/>
        <w:t>re Ge</w:t>
      </w:r>
      <w:r>
        <w:rPr>
          <w:rFonts w:ascii="Verdana" w:hAnsi="Verdana"/>
          <w:rtl w:val="0"/>
          <w:lang w:val="de-DE"/>
        </w:rPr>
        <w:softHyphen/>
        <w:t>halts</w:t>
      </w:r>
      <w:r>
        <w:rPr>
          <w:rFonts w:ascii="Verdana" w:hAnsi="Verdana"/>
          <w:rtl w:val="0"/>
          <w:lang w:val="de-DE"/>
        </w:rPr>
        <w:softHyphen/>
        <w:t>ve</w:t>
      </w:r>
      <w:r>
        <w:rPr>
          <w:rFonts w:ascii="Verdana" w:hAnsi="Verdana"/>
          <w:rtl w:val="0"/>
          <w:lang w:val="de-DE"/>
        </w:rPr>
        <w:softHyphen/>
        <w:t>rein</w:t>
      </w:r>
      <w:r>
        <w:rPr>
          <w:rFonts w:ascii="Verdana" w:hAnsi="Verdana"/>
          <w:rtl w:val="0"/>
          <w:lang w:val="de-DE"/>
        </w:rPr>
        <w:softHyphen/>
        <w:t>ba</w:t>
      </w:r>
      <w:r>
        <w:rPr>
          <w:rFonts w:ascii="Verdana" w:hAnsi="Verdana"/>
          <w:rtl w:val="0"/>
          <w:lang w:val="de-DE"/>
        </w:rPr>
        <w:softHyphen/>
        <w:t>run</w:t>
      </w:r>
      <w:r>
        <w:rPr>
          <w:rFonts w:ascii="Verdana" w:hAnsi="Verdana"/>
          <w:rtl w:val="0"/>
          <w:lang w:val="de-DE"/>
        </w:rPr>
        <w:softHyphen/>
        <w:t>gen, Ar</w:t>
      </w:r>
      <w:r>
        <w:rPr>
          <w:rFonts w:ascii="Verdana" w:hAnsi="Verdana"/>
          <w:rtl w:val="0"/>
          <w:lang w:val="de-DE"/>
        </w:rPr>
        <w:softHyphen/>
        <w:t>beits- und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zei</w:t>
      </w:r>
      <w:r>
        <w:rPr>
          <w:rFonts w:ascii="Verdana" w:hAnsi="Verdana"/>
          <w:rtl w:val="0"/>
          <w:lang w:val="de-DE"/>
        </w:rPr>
        <w:softHyphen/>
        <w:t>ten und -fris</w:t>
      </w:r>
      <w:r>
        <w:rPr>
          <w:rFonts w:ascii="Verdana" w:hAnsi="Verdana"/>
          <w:rtl w:val="0"/>
          <w:lang w:val="de-DE"/>
        </w:rPr>
        <w:softHyphen/>
        <w:t>ten strengs</w:t>
      </w:r>
      <w:r>
        <w:rPr>
          <w:rFonts w:ascii="Verdana" w:hAnsi="Verdana"/>
          <w:rtl w:val="0"/>
          <w:lang w:val="de-DE"/>
        </w:rPr>
        <w:softHyphen/>
        <w:t>tes Still</w:t>
      </w:r>
      <w:r>
        <w:rPr>
          <w:rFonts w:ascii="Verdana" w:hAnsi="Verdana"/>
          <w:rtl w:val="0"/>
          <w:lang w:val="de-DE"/>
        </w:rPr>
        <w:softHyphen/>
        <w:t>schwei</w:t>
      </w:r>
      <w:r>
        <w:rPr>
          <w:rFonts w:ascii="Verdana" w:hAnsi="Verdana"/>
          <w:rtl w:val="0"/>
          <w:lang w:val="de-DE"/>
        </w:rPr>
        <w:softHyphen/>
        <w:t>gen zu be</w:t>
      </w:r>
      <w:r>
        <w:rPr>
          <w:rFonts w:ascii="Verdana" w:hAnsi="Verdana"/>
          <w:rtl w:val="0"/>
          <w:lang w:val="de-DE"/>
        </w:rPr>
        <w:softHyphen/>
        <w:t>wah</w:t>
      </w:r>
      <w:r>
        <w:rPr>
          <w:rFonts w:ascii="Verdana" w:hAnsi="Verdana"/>
          <w:rtl w:val="0"/>
          <w:lang w:val="de-DE"/>
        </w:rPr>
        <w:softHyphen/>
        <w:t xml:space="preserve">ren.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Der Arbeitnehmer verpflichtet sich, </w:t>
      </w:r>
      <w:r>
        <w:rPr>
          <w:rFonts w:ascii="Verdana" w:hAnsi="Verdana" w:hint="default"/>
          <w:rtl w:val="0"/>
          <w:lang w:val="de-DE"/>
        </w:rPr>
        <w:t>ü</w:t>
      </w:r>
      <w:r>
        <w:rPr>
          <w:rFonts w:ascii="Verdana" w:hAnsi="Verdana"/>
          <w:rtl w:val="0"/>
          <w:lang w:val="de-DE"/>
        </w:rPr>
        <w:t>ber alle Angelegenheiten und Vorg</w:t>
      </w:r>
      <w:r>
        <w:rPr>
          <w:rFonts w:ascii="Verdana" w:hAnsi="Verdana" w:hint="default"/>
          <w:rtl w:val="0"/>
          <w:lang w:val="de-DE"/>
        </w:rPr>
        <w:t>ä</w:t>
      </w:r>
      <w:r>
        <w:rPr>
          <w:rFonts w:ascii="Verdana" w:hAnsi="Verdana"/>
          <w:rtl w:val="0"/>
          <w:lang w:val="de-DE"/>
        </w:rPr>
        <w:t>nge, die ihm im Rahmen der T</w:t>
      </w:r>
      <w:r>
        <w:rPr>
          <w:rFonts w:ascii="Verdana" w:hAnsi="Verdana" w:hint="default"/>
          <w:rtl w:val="0"/>
          <w:lang w:val="de-DE"/>
        </w:rPr>
        <w:t>ä</w:t>
      </w:r>
      <w:r>
        <w:rPr>
          <w:rFonts w:ascii="Verdana" w:hAnsi="Verdana"/>
          <w:rtl w:val="0"/>
          <w:lang w:val="de-DE"/>
        </w:rPr>
        <w:t>tigkeit zur Kenntnis gelangen, w</w:t>
      </w:r>
      <w:r>
        <w:rPr>
          <w:rFonts w:ascii="Verdana" w:hAnsi="Verdana" w:hint="default"/>
          <w:rtl w:val="0"/>
          <w:lang w:val="de-DE"/>
        </w:rPr>
        <w:t>ä</w:t>
      </w:r>
      <w:r>
        <w:rPr>
          <w:rFonts w:ascii="Verdana" w:hAnsi="Verdana"/>
          <w:rtl w:val="0"/>
          <w:lang w:val="de-DE"/>
        </w:rPr>
        <w:t>hrend und nach Beendigung des Arbeitsverh</w:t>
      </w:r>
      <w:r>
        <w:rPr>
          <w:rFonts w:ascii="Verdana" w:hAnsi="Verdana" w:hint="default"/>
          <w:rtl w:val="0"/>
          <w:lang w:val="de-DE"/>
        </w:rPr>
        <w:t>ä</w:t>
      </w:r>
      <w:r>
        <w:rPr>
          <w:rFonts w:ascii="Verdana" w:hAnsi="Verdana"/>
          <w:rtl w:val="0"/>
          <w:lang w:val="de-DE"/>
        </w:rPr>
        <w:t>ltnisses strengstes Stillschweigen zu bewahren.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8 Befristung /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gungs</w:t>
      </w:r>
      <w:r>
        <w:rPr>
          <w:rFonts w:ascii="Verdana" w:hAnsi="Verdana"/>
          <w:b w:val="1"/>
          <w:bCs w:val="1"/>
          <w:rtl w:val="0"/>
          <w:lang w:val="de-DE"/>
        </w:rPr>
        <w:softHyphen/>
        <w:t>fris</w:t>
      </w:r>
      <w:r>
        <w:rPr>
          <w:rFonts w:ascii="Verdana" w:hAnsi="Verdana"/>
          <w:b w:val="1"/>
          <w:bCs w:val="1"/>
          <w:rtl w:val="0"/>
          <w:lang w:val="de-DE"/>
        </w:rPr>
        <w:softHyphen/>
        <w:t>ten / Freistellung</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Das Arbeitsverh</w:t>
      </w:r>
      <w:r>
        <w:rPr>
          <w:rFonts w:ascii="Verdana" w:hAnsi="Verdana" w:hint="default"/>
          <w:rtl w:val="0"/>
          <w:lang w:val="de-DE"/>
        </w:rPr>
        <w:t>ä</w:t>
      </w:r>
      <w:r>
        <w:rPr>
          <w:rFonts w:ascii="Verdana" w:hAnsi="Verdana"/>
          <w:rtl w:val="0"/>
          <w:lang w:val="de-DE"/>
        </w:rPr>
        <w:t>ltnis endet mit Ablauf des __________________, ohne dass es einer K</w:t>
      </w:r>
      <w:r>
        <w:rPr>
          <w:rFonts w:ascii="Verdana" w:hAnsi="Verdana" w:hint="default"/>
          <w:rtl w:val="0"/>
          <w:lang w:val="de-DE"/>
        </w:rPr>
        <w:t>ü</w:t>
      </w:r>
      <w:r>
        <w:rPr>
          <w:rFonts w:ascii="Verdana" w:hAnsi="Verdana"/>
          <w:rtl w:val="0"/>
          <w:lang w:val="de-DE"/>
        </w:rPr>
        <w:t>ndigung bedarf. Die Befristung erfolgt aus folgenden Gr</w:t>
      </w:r>
      <w:r>
        <w:rPr>
          <w:rFonts w:ascii="Verdana" w:hAnsi="Verdana" w:hint="default"/>
          <w:rtl w:val="0"/>
          <w:lang w:val="de-DE"/>
        </w:rPr>
        <w:t>ü</w:t>
      </w:r>
      <w:r>
        <w:rPr>
          <w:rFonts w:ascii="Verdana" w:hAnsi="Verdana"/>
          <w:rtl w:val="0"/>
          <w:lang w:val="de-DE"/>
        </w:rPr>
        <w:t>nden _____________________________ [grunds</w:t>
      </w:r>
      <w:r>
        <w:rPr>
          <w:rFonts w:ascii="Verdana" w:hAnsi="Verdana" w:hint="default"/>
          <w:rtl w:val="0"/>
          <w:lang w:val="de-DE"/>
        </w:rPr>
        <w:t>ä</w:t>
      </w:r>
      <w:r>
        <w:rPr>
          <w:rFonts w:ascii="Verdana" w:hAnsi="Verdana"/>
          <w:rtl w:val="0"/>
          <w:lang w:val="de-DE"/>
        </w:rPr>
        <w:t xml:space="preserve">tzlich ist diese Angabe nur im Falle einer Zweckbefristung nach </w:t>
      </w:r>
      <w:r>
        <w:rPr>
          <w:rFonts w:ascii="Verdana" w:hAnsi="Verdana" w:hint="default"/>
          <w:rtl w:val="0"/>
          <w:lang w:val="de-DE"/>
        </w:rPr>
        <w:t xml:space="preserve">§ </w:t>
      </w:r>
      <w:r>
        <w:rPr>
          <w:rFonts w:ascii="Verdana" w:hAnsi="Verdana"/>
          <w:rtl w:val="0"/>
          <w:lang w:val="de-DE"/>
        </w:rPr>
        <w:t>3 Abs. 1 S. 2 des Teilzeit- und Befristungsgesetzes erforderlich]. Die ers</w:t>
      </w:r>
      <w:r>
        <w:rPr>
          <w:rFonts w:ascii="Verdana" w:hAnsi="Verdana"/>
          <w:rtl w:val="0"/>
          <w:lang w:val="de-DE"/>
        </w:rPr>
        <w:softHyphen/>
        <w:t>ten ___ Mo</w:t>
      </w:r>
      <w:r>
        <w:rPr>
          <w:rFonts w:ascii="Verdana" w:hAnsi="Verdana"/>
          <w:rtl w:val="0"/>
          <w:lang w:val="de-DE"/>
        </w:rPr>
        <w:softHyphen/>
        <w:t>na</w:t>
      </w:r>
      <w:r>
        <w:rPr>
          <w:rFonts w:ascii="Verdana" w:hAnsi="Verdana"/>
          <w:rtl w:val="0"/>
          <w:lang w:val="de-DE"/>
        </w:rPr>
        <w:softHyphen/>
        <w:t>te gel</w:t>
      </w:r>
      <w:r>
        <w:rPr>
          <w:rFonts w:ascii="Verdana" w:hAnsi="Verdana"/>
          <w:rtl w:val="0"/>
          <w:lang w:val="de-DE"/>
        </w:rPr>
        <w:softHyphen/>
        <w:t>ten als Pro</w:t>
      </w:r>
      <w:r>
        <w:rPr>
          <w:rFonts w:ascii="Verdana" w:hAnsi="Verdana"/>
          <w:rtl w:val="0"/>
          <w:lang w:val="de-DE"/>
        </w:rPr>
        <w:softHyphen/>
        <w:t>be</w:t>
      </w:r>
      <w:r>
        <w:rPr>
          <w:rFonts w:ascii="Verdana" w:hAnsi="Verdana"/>
          <w:rtl w:val="0"/>
          <w:lang w:val="de-DE"/>
        </w:rPr>
        <w:softHyphen/>
        <w:t>zeit.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die</w:t>
      </w:r>
      <w:r>
        <w:rPr>
          <w:rFonts w:ascii="Verdana" w:hAnsi="Verdana"/>
          <w:rtl w:val="0"/>
          <w:lang w:val="de-DE"/>
        </w:rPr>
        <w:softHyphen/>
        <w:t>ser Zeit kann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von bei</w:t>
      </w:r>
      <w:r>
        <w:rPr>
          <w:rFonts w:ascii="Verdana" w:hAnsi="Verdana"/>
          <w:rtl w:val="0"/>
          <w:lang w:val="de-DE"/>
        </w:rPr>
        <w:softHyphen/>
        <w:t>den Sei</w:t>
      </w:r>
      <w:r>
        <w:rPr>
          <w:rFonts w:ascii="Verdana" w:hAnsi="Verdana"/>
          <w:rtl w:val="0"/>
          <w:lang w:val="de-DE"/>
        </w:rPr>
        <w:softHyphen/>
        <w:t>ten mit ei</w:t>
      </w:r>
      <w:r>
        <w:rPr>
          <w:rFonts w:ascii="Verdana" w:hAnsi="Verdana"/>
          <w:rtl w:val="0"/>
          <w:lang w:val="de-DE"/>
        </w:rPr>
        <w:softHyphen/>
        <w:t>ner Frist von zwei Wo</w:t>
      </w:r>
      <w:r>
        <w:rPr>
          <w:rFonts w:ascii="Verdana" w:hAnsi="Verdana"/>
          <w:rtl w:val="0"/>
          <w:lang w:val="de-DE"/>
        </w:rPr>
        <w:softHyphen/>
        <w:t>chen (</w:t>
      </w:r>
      <w:r>
        <w:rPr>
          <w:rFonts w:ascii="Verdana" w:hAnsi="Verdana" w:hint="default"/>
          <w:rtl w:val="0"/>
          <w:lang w:val="de-DE"/>
        </w:rPr>
        <w:t>§ </w:t>
      </w:r>
      <w:r>
        <w:rPr>
          <w:rFonts w:ascii="Verdana" w:hAnsi="Verdana"/>
          <w:rtl w:val="0"/>
          <w:lang w:val="de-DE"/>
        </w:rPr>
        <w:t>622 Abs. 3 BGB) ge</w:t>
      </w:r>
      <w:r>
        <w:rPr>
          <w:rFonts w:ascii="Verdana" w:hAnsi="Verdana"/>
          <w:rtl w:val="0"/>
          <w:lang w:val="de-DE"/>
        </w:rPr>
        <w:softHyphen/>
        <w:t>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digt wer</w:t>
      </w:r>
      <w:r>
        <w:rPr>
          <w:rFonts w:ascii="Verdana" w:hAnsi="Verdana"/>
          <w:rtl w:val="0"/>
          <w:lang w:val="de-DE"/>
        </w:rPr>
        <w:softHyphen/>
        <w:t>den. Nach Ab</w:t>
      </w:r>
      <w:r>
        <w:rPr>
          <w:rFonts w:ascii="Verdana" w:hAnsi="Verdana"/>
          <w:rtl w:val="0"/>
          <w:lang w:val="de-DE"/>
        </w:rPr>
        <w:softHyphen/>
        <w:t>lauf der Pro</w:t>
      </w:r>
      <w:r>
        <w:rPr>
          <w:rFonts w:ascii="Verdana" w:hAnsi="Verdana"/>
          <w:rtl w:val="0"/>
          <w:lang w:val="de-DE"/>
        </w:rPr>
        <w:softHyphen/>
        <w:t>be</w:t>
      </w:r>
      <w:r>
        <w:rPr>
          <w:rFonts w:ascii="Verdana" w:hAnsi="Verdana"/>
          <w:rtl w:val="0"/>
          <w:lang w:val="de-DE"/>
        </w:rPr>
        <w:softHyphen/>
        <w:t>zeit gel</w:t>
      </w:r>
      <w:r>
        <w:rPr>
          <w:rFonts w:ascii="Verdana" w:hAnsi="Verdana"/>
          <w:rtl w:val="0"/>
          <w:lang w:val="de-DE"/>
        </w:rPr>
        <w:softHyphen/>
        <w:t>ten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auf</w:t>
      </w:r>
      <w:r>
        <w:rPr>
          <w:rFonts w:ascii="Verdana" w:hAnsi="Verdana"/>
          <w:rtl w:val="0"/>
          <w:lang w:val="de-DE"/>
        </w:rPr>
        <w:softHyphen/>
        <w:t>grund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ter Be</w:t>
      </w:r>
      <w:r>
        <w:rPr>
          <w:rFonts w:ascii="Verdana" w:hAnsi="Verdana"/>
          <w:rtl w:val="0"/>
          <w:lang w:val="de-DE"/>
        </w:rPr>
        <w:softHyphen/>
        <w:t>triebs</w:t>
      </w:r>
      <w:r>
        <w:rPr>
          <w:rFonts w:ascii="Verdana" w:hAnsi="Verdana"/>
          <w:rtl w:val="0"/>
          <w:lang w:val="de-DE"/>
        </w:rPr>
        <w:softHyphen/>
        <w:t>zu</w:t>
      </w:r>
      <w:r>
        <w:rPr>
          <w:rFonts w:ascii="Verdana" w:hAnsi="Verdana"/>
          <w:rtl w:val="0"/>
          <w:lang w:val="de-DE"/>
        </w:rPr>
        <w:softHyphen/>
        <w:t>ge</w:t>
      </w:r>
      <w:r>
        <w:rPr>
          <w:rFonts w:ascii="Verdana" w:hAnsi="Verdana"/>
          <w:rtl w:val="0"/>
          <w:lang w:val="de-DE"/>
        </w:rPr>
        <w:softHyphen/>
        <w:t>h</w:t>
      </w:r>
      <w:r>
        <w:rPr>
          <w:rFonts w:ascii="Verdana" w:hAnsi="Verdana" w:hint="default"/>
          <w:rtl w:val="0"/>
          <w:lang w:val="de-DE"/>
        </w:rPr>
        <w:t>ö</w:t>
      </w:r>
      <w:r>
        <w:rPr>
          <w:rFonts w:ascii="Verdana" w:hAnsi="Verdana"/>
          <w:rtl w:val="0"/>
          <w:lang w:val="de-DE"/>
        </w:rPr>
        <w:softHyphen/>
        <w:t>rig</w:t>
      </w:r>
      <w:r>
        <w:rPr>
          <w:rFonts w:ascii="Verdana" w:hAnsi="Verdana"/>
          <w:rtl w:val="0"/>
          <w:lang w:val="de-DE"/>
        </w:rPr>
        <w:softHyphen/>
        <w:t>kei</w:t>
      </w:r>
      <w:r>
        <w:rPr>
          <w:rFonts w:ascii="Verdana" w:hAnsi="Verdana"/>
          <w:rtl w:val="0"/>
          <w:lang w:val="de-DE"/>
        </w:rPr>
        <w:softHyphen/>
        <w:t>ten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bei</w:t>
      </w:r>
      <w:r>
        <w:rPr>
          <w:rFonts w:ascii="Verdana" w:hAnsi="Verdana"/>
          <w:rtl w:val="0"/>
          <w:lang w:val="de-DE"/>
        </w:rPr>
        <w:softHyphen/>
        <w:t>de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Das Recht zur frist</w:t>
      </w:r>
      <w:r>
        <w:rPr>
          <w:rFonts w:ascii="Verdana" w:hAnsi="Verdana"/>
          <w:rtl w:val="0"/>
          <w:lang w:val="de-DE"/>
        </w:rPr>
        <w:softHyphen/>
        <w:t>lo</w:t>
      </w:r>
      <w:r>
        <w:rPr>
          <w:rFonts w:ascii="Verdana" w:hAnsi="Verdana"/>
          <w:rtl w:val="0"/>
          <w:lang w:val="de-DE"/>
        </w:rPr>
        <w:softHyphen/>
        <w:t>sen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aus wich</w:t>
      </w:r>
      <w:r>
        <w:rPr>
          <w:rFonts w:ascii="Verdana" w:hAnsi="Verdana"/>
          <w:rtl w:val="0"/>
          <w:lang w:val="de-DE"/>
        </w:rPr>
        <w:softHyphen/>
        <w:t>ti</w:t>
      </w:r>
      <w:r>
        <w:rPr>
          <w:rFonts w:ascii="Verdana" w:hAnsi="Verdana"/>
          <w:rtl w:val="0"/>
          <w:lang w:val="de-DE"/>
        </w:rPr>
        <w:softHyphen/>
        <w:t>gem Grund blei</w:t>
      </w:r>
      <w:r>
        <w:rPr>
          <w:rFonts w:ascii="Verdana" w:hAnsi="Verdana"/>
          <w:rtl w:val="0"/>
          <w:lang w:val="de-DE"/>
        </w:rPr>
        <w:softHyphen/>
        <w:t>bt in jedem Fall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 xml:space="preserve">hrt. </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ist be</w:t>
      </w:r>
      <w:r>
        <w:rPr>
          <w:rFonts w:ascii="Verdana" w:hAnsi="Verdana"/>
          <w:rtl w:val="0"/>
          <w:lang w:val="de-DE"/>
        </w:rPr>
        <w:softHyphen/>
        <w:t>rech</w:t>
      </w:r>
      <w:r>
        <w:rPr>
          <w:rFonts w:ascii="Verdana" w:hAnsi="Verdana"/>
          <w:rtl w:val="0"/>
          <w:lang w:val="de-DE"/>
        </w:rPr>
        <w:softHyphen/>
        <w:t>tigt, den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aus begr</w:t>
      </w:r>
      <w:r>
        <w:rPr>
          <w:rFonts w:ascii="Verdana" w:hAnsi="Verdana" w:hint="default"/>
          <w:rtl w:val="0"/>
          <w:lang w:val="de-DE"/>
        </w:rPr>
        <w:t>ü</w:t>
      </w:r>
      <w:r>
        <w:rPr>
          <w:rFonts w:ascii="Verdana" w:hAnsi="Verdana"/>
          <w:rtl w:val="0"/>
          <w:lang w:val="de-DE"/>
        </w:rPr>
        <w:t>ndetem Anlass sowie nach Aus</w:t>
      </w:r>
      <w:r>
        <w:rPr>
          <w:rFonts w:ascii="Verdana" w:hAnsi="Verdana"/>
          <w:rtl w:val="0"/>
          <w:lang w:val="de-DE"/>
        </w:rPr>
        <w:softHyphen/>
        <w:t>spruch ei</w:t>
      </w:r>
      <w:r>
        <w:rPr>
          <w:rFonts w:ascii="Verdana" w:hAnsi="Verdana"/>
          <w:rtl w:val="0"/>
          <w:lang w:val="de-DE"/>
        </w:rPr>
        <w:softHyphen/>
        <w:t>ner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durch die eine oder andere Seite un</w:t>
      </w:r>
      <w:r>
        <w:rPr>
          <w:rFonts w:ascii="Verdana" w:hAnsi="Verdana"/>
          <w:rtl w:val="0"/>
          <w:lang w:val="de-DE"/>
        </w:rPr>
        <w:softHyphen/>
        <w:t>ter Fort</w:t>
      </w:r>
      <w:r>
        <w:rPr>
          <w:rFonts w:ascii="Verdana" w:hAnsi="Verdana"/>
          <w:rtl w:val="0"/>
          <w:lang w:val="de-DE"/>
        </w:rPr>
        <w:softHyphen/>
        <w:t>zah</w:t>
      </w:r>
      <w:r>
        <w:rPr>
          <w:rFonts w:ascii="Verdana" w:hAnsi="Verdana"/>
          <w:rtl w:val="0"/>
          <w:lang w:val="de-DE"/>
        </w:rPr>
        <w:softHyphen/>
        <w:t>lung der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tung und An</w:t>
      </w:r>
      <w:r>
        <w:rPr>
          <w:rFonts w:ascii="Verdana" w:hAnsi="Verdana"/>
          <w:rtl w:val="0"/>
          <w:lang w:val="de-DE"/>
        </w:rPr>
        <w:softHyphen/>
        <w:t>rech</w:t>
      </w:r>
      <w:r>
        <w:rPr>
          <w:rFonts w:ascii="Verdana" w:hAnsi="Verdana"/>
          <w:rtl w:val="0"/>
          <w:lang w:val="de-DE"/>
        </w:rPr>
        <w:softHyphen/>
        <w:t>nung auf Rest</w:t>
      </w:r>
      <w:r>
        <w:rPr>
          <w:rFonts w:ascii="Verdana" w:hAnsi="Verdana"/>
          <w:rtl w:val="0"/>
          <w:lang w:val="de-DE"/>
        </w:rPr>
        <w:softHyphen/>
        <w:t>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widerruflich oder unwiderruflich von der Ar</w:t>
      </w:r>
      <w:r>
        <w:rPr>
          <w:rFonts w:ascii="Verdana" w:hAnsi="Verdana"/>
          <w:rtl w:val="0"/>
          <w:lang w:val="de-DE"/>
        </w:rPr>
        <w:softHyphen/>
        <w:t>beits</w:t>
      </w:r>
      <w:r>
        <w:rPr>
          <w:rFonts w:ascii="Verdana" w:hAnsi="Verdana"/>
          <w:rtl w:val="0"/>
          <w:lang w:val="de-DE"/>
        </w:rPr>
        <w:softHyphen/>
        <w:t>leis</w:t>
      </w:r>
      <w:r>
        <w:rPr>
          <w:rFonts w:ascii="Verdana" w:hAnsi="Verdana"/>
          <w:rtl w:val="0"/>
          <w:lang w:val="de-DE"/>
        </w:rPr>
        <w:softHyphen/>
        <w:t>tung frei</w:t>
      </w:r>
      <w:r>
        <w:rPr>
          <w:rFonts w:ascii="Verdana" w:hAnsi="Verdana"/>
          <w:rtl w:val="0"/>
          <w:lang w:val="de-DE"/>
        </w:rPr>
        <w:softHyphen/>
        <w:t>zu</w:t>
      </w:r>
      <w:r>
        <w:rPr>
          <w:rFonts w:ascii="Verdana" w:hAnsi="Verdana"/>
          <w:rtl w:val="0"/>
          <w:lang w:val="de-DE"/>
        </w:rPr>
        <w:softHyphen/>
        <w:t>stel</w:t>
      </w:r>
      <w:r>
        <w:rPr>
          <w:rFonts w:ascii="Verdana" w:hAnsi="Verdana"/>
          <w:rtl w:val="0"/>
          <w:lang w:val="de-DE"/>
        </w:rPr>
        <w:softHyphen/>
        <w:t>len.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(4) Jede K</w:t>
      </w:r>
      <w:r>
        <w:rPr>
          <w:rFonts w:ascii="Verdana" w:hAnsi="Verdana" w:hint="default"/>
          <w:rtl w:val="0"/>
          <w:lang w:val="de-DE"/>
        </w:rPr>
        <w:t>ü</w:t>
      </w:r>
      <w:r>
        <w:rPr>
          <w:rFonts w:ascii="Verdana" w:hAnsi="Verdana"/>
          <w:rtl w:val="0"/>
          <w:lang w:val="de-DE"/>
        </w:rPr>
        <w:t>ndigung bedarf zu ihrer Wirksamkeit der Schriftform.</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Keine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 vor Dienst</w:t>
      </w:r>
      <w:r>
        <w:rPr>
          <w:rFonts w:ascii="Verdana" w:hAnsi="Verdana"/>
          <w:b w:val="1"/>
          <w:bCs w:val="1"/>
          <w:rtl w:val="0"/>
          <w:lang w:val="de-DE"/>
        </w:rPr>
        <w:softHyphen/>
        <w:t>an</w:t>
      </w:r>
      <w:r>
        <w:rPr>
          <w:rFonts w:ascii="Verdana" w:hAnsi="Verdana"/>
          <w:b w:val="1"/>
          <w:bCs w:val="1"/>
          <w:rtl w:val="0"/>
          <w:lang w:val="de-DE"/>
        </w:rPr>
        <w:softHyphen/>
        <w:t>tritt / Vertragsstrafe / Geschenke / Whistleblowing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Ei</w:t>
      </w:r>
      <w:r>
        <w:rPr>
          <w:rFonts w:ascii="Verdana" w:hAnsi="Verdana"/>
          <w:rtl w:val="0"/>
          <w:lang w:val="de-DE"/>
        </w:rPr>
        <w:softHyphen/>
        <w:t>ne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vor Dienst</w:t>
      </w:r>
      <w:r>
        <w:rPr>
          <w:rFonts w:ascii="Verdana" w:hAnsi="Verdana"/>
          <w:rtl w:val="0"/>
          <w:lang w:val="de-DE"/>
        </w:rPr>
        <w:softHyphen/>
        <w:t>an</w:t>
      </w:r>
      <w:r>
        <w:rPr>
          <w:rFonts w:ascii="Verdana" w:hAnsi="Verdana"/>
          <w:rtl w:val="0"/>
          <w:lang w:val="de-DE"/>
        </w:rPr>
        <w:softHyphen/>
        <w:t>tritt ist f</w:t>
      </w:r>
      <w:r>
        <w:rPr>
          <w:rFonts w:ascii="Verdana" w:hAnsi="Verdana" w:hint="default"/>
          <w:rtl w:val="0"/>
          <w:lang w:val="de-DE"/>
        </w:rPr>
        <w:t>ü</w:t>
      </w:r>
      <w:r>
        <w:rPr>
          <w:rFonts w:ascii="Verdana" w:hAnsi="Verdana"/>
          <w:rtl w:val="0"/>
          <w:lang w:val="de-DE"/>
        </w:rPr>
        <w:t>r beide Seiten aus</w:t>
      </w:r>
      <w:r>
        <w:rPr>
          <w:rFonts w:ascii="Verdana" w:hAnsi="Verdana"/>
          <w:rtl w:val="0"/>
          <w:lang w:val="de-DE"/>
        </w:rPr>
        <w:softHyphen/>
        <w:t>ge</w:t>
      </w:r>
      <w:r>
        <w:rPr>
          <w:rFonts w:ascii="Verdana" w:hAnsi="Verdana"/>
          <w:rtl w:val="0"/>
          <w:lang w:val="de-DE"/>
        </w:rPr>
        <w:softHyphen/>
        <w:t>schlos</w:t>
      </w:r>
      <w:r>
        <w:rPr>
          <w:rFonts w:ascii="Verdana" w:hAnsi="Verdana"/>
          <w:rtl w:val="0"/>
          <w:lang w:val="de-DE"/>
        </w:rPr>
        <w:softHyphen/>
        <w:t xml:space="preserve">sen.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5"/>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5"/>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5"/>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5"/>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5"/>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Default"/>
        <w:jc w:val="both"/>
        <w:rPr>
          <w:rFonts w:ascii="Verdana" w:cs="Verdana" w:hAnsi="Verdana" w:eastAsia="Verdana"/>
          <w:sz w:val="20"/>
          <w:szCs w:val="20"/>
        </w:rPr>
      </w:pPr>
    </w:p>
    <w:p>
      <w:pPr>
        <w:pStyle w:val="Default"/>
        <w:jc w:val="both"/>
        <w:rPr>
          <w:rFonts w:ascii="Verdana" w:cs="Verdana" w:hAnsi="Verdana" w:eastAsia="Verdana"/>
          <w:outline w:val="0"/>
          <w:color w:val="000000"/>
          <w:sz w:val="20"/>
          <w:szCs w:val="20"/>
          <w:u w:color="000000"/>
          <w14:textFill>
            <w14:solidFill>
              <w14:srgbClr w14:val="000000"/>
            </w14:solidFill>
          </w14:textFill>
        </w:rPr>
      </w:pPr>
      <w:r>
        <w:rPr>
          <w:rFonts w:ascii="Verdana" w:hAnsi="Verdana"/>
          <w:sz w:val="20"/>
          <w:szCs w:val="20"/>
          <w:rtl w:val="0"/>
          <w:lang w:val="de-DE"/>
        </w:rPr>
        <w:t>(3) Es ist dem Arbeitnehmer grunds</w:t>
      </w:r>
      <w:r>
        <w:rPr>
          <w:rFonts w:ascii="Verdana" w:hAnsi="Verdana" w:hint="default"/>
          <w:sz w:val="20"/>
          <w:szCs w:val="20"/>
          <w:rtl w:val="0"/>
          <w:lang w:val="de-DE"/>
        </w:rPr>
        <w:t>ä</w:t>
      </w:r>
      <w:r>
        <w:rPr>
          <w:rFonts w:ascii="Verdana" w:hAnsi="Verdana"/>
          <w:sz w:val="20"/>
          <w:szCs w:val="20"/>
          <w:rtl w:val="0"/>
          <w:lang w:val="de-DE"/>
        </w:rPr>
        <w:t>tzlich untersagt, Geschenke oder Verg</w:t>
      </w:r>
      <w:r>
        <w:rPr>
          <w:rFonts w:ascii="Verdana" w:hAnsi="Verdana" w:hint="default"/>
          <w:sz w:val="20"/>
          <w:szCs w:val="20"/>
          <w:rtl w:val="0"/>
          <w:lang w:val="de-DE"/>
        </w:rPr>
        <w:t>ü</w:t>
      </w:r>
      <w:r>
        <w:rPr>
          <w:rFonts w:ascii="Verdana" w:hAnsi="Verdana"/>
          <w:sz w:val="20"/>
          <w:szCs w:val="20"/>
          <w:rtl w:val="0"/>
          <w:lang w:val="de-DE"/>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sz w:val="20"/>
          <w:szCs w:val="20"/>
          <w:rtl w:val="0"/>
          <w:lang w:val="de-DE"/>
        </w:rPr>
        <w:t>ü</w:t>
      </w:r>
      <w:r>
        <w:rPr>
          <w:rFonts w:ascii="Verdana" w:hAnsi="Verdana"/>
          <w:sz w:val="20"/>
          <w:szCs w:val="20"/>
          <w:rtl w:val="0"/>
          <w:lang w:val="de-DE"/>
        </w:rPr>
        <w:t>nstigungen wird nicht erachtet, was im normalen Gesch</w:t>
      </w:r>
      <w:r>
        <w:rPr>
          <w:rFonts w:ascii="Verdana" w:hAnsi="Verdana" w:hint="default"/>
          <w:sz w:val="20"/>
          <w:szCs w:val="20"/>
          <w:rtl w:val="0"/>
          <w:lang w:val="de-DE"/>
        </w:rPr>
        <w:t>ä</w:t>
      </w:r>
      <w:r>
        <w:rPr>
          <w:rFonts w:ascii="Verdana" w:hAnsi="Verdana"/>
          <w:sz w:val="20"/>
          <w:szCs w:val="20"/>
          <w:rtl w:val="0"/>
          <w:lang w:val="de-DE"/>
        </w:rPr>
        <w:t xml:space="preserve">ftsverkehr als </w:t>
      </w:r>
      <w:r>
        <w:rPr>
          <w:rFonts w:ascii="Verdana" w:hAnsi="Verdana" w:hint="default"/>
          <w:sz w:val="20"/>
          <w:szCs w:val="20"/>
          <w:rtl w:val="0"/>
          <w:lang w:val="de-DE"/>
        </w:rPr>
        <w:t>ü</w:t>
      </w:r>
      <w:r>
        <w:rPr>
          <w:rFonts w:ascii="Verdana" w:hAnsi="Verdana"/>
          <w:sz w:val="20"/>
          <w:szCs w:val="20"/>
          <w:rtl w:val="0"/>
          <w:lang w:val="de-DE"/>
        </w:rPr>
        <w:t xml:space="preserve">blich angesehen wird und im Einzelfall den Betrag von 5,00 EUR nicht </w:t>
      </w:r>
      <w:r>
        <w:rPr>
          <w:rFonts w:ascii="Verdana" w:hAnsi="Verdana" w:hint="default"/>
          <w:sz w:val="20"/>
          <w:szCs w:val="20"/>
          <w:rtl w:val="0"/>
          <w:lang w:val="de-DE"/>
        </w:rPr>
        <w:t>ü</w:t>
      </w:r>
      <w:r>
        <w:rPr>
          <w:rFonts w:ascii="Verdana" w:hAnsi="Verdana"/>
          <w:sz w:val="20"/>
          <w:szCs w:val="20"/>
          <w:rtl w:val="0"/>
          <w:lang w:val="de-DE"/>
        </w:rPr>
        <w:t xml:space="preserve">bersteigt. </w:t>
      </w:r>
    </w:p>
    <w:p>
      <w:pPr>
        <w:pStyle w:val="Standard"/>
      </w:pPr>
    </w:p>
    <w:p>
      <w:pPr>
        <w:pStyle w:val="Standard"/>
        <w:jc w:val="both"/>
        <w:rPr>
          <w:rFonts w:ascii="Verdana" w:cs="Verdana" w:hAnsi="Verdana" w:eastAsia="Verdana"/>
        </w:rPr>
      </w:pPr>
      <w:r>
        <w:rPr>
          <w:rFonts w:ascii="Verdana" w:hAnsi="Verdana"/>
          <w:rtl w:val="0"/>
          <w:lang w:val="de-DE"/>
        </w:rPr>
        <w:t>(4) Werden dem Arbeitnehmer Geschenke oder Zuwendungen in Bezug auf seine dienstliche T</w:t>
      </w:r>
      <w:r>
        <w:rPr>
          <w:rFonts w:ascii="Verdana" w:hAnsi="Verdana" w:hint="default"/>
          <w:rtl w:val="0"/>
          <w:lang w:val="de-DE"/>
        </w:rPr>
        <w:t>ä</w:t>
      </w:r>
      <w:r>
        <w:rPr>
          <w:rFonts w:ascii="Verdana" w:hAnsi="Verdana"/>
          <w:rtl w:val="0"/>
          <w:lang w:val="de-DE"/>
        </w:rPr>
        <w:t>tigkeit angeboten, so hat er dies dem Arbeitgeber in allen F</w:t>
      </w:r>
      <w:r>
        <w:rPr>
          <w:rFonts w:ascii="Verdana" w:hAnsi="Verdana" w:hint="default"/>
          <w:rtl w:val="0"/>
          <w:lang w:val="de-DE"/>
        </w:rPr>
        <w:t>ä</w:t>
      </w:r>
      <w:r>
        <w:rPr>
          <w:rFonts w:ascii="Verdana" w:hAnsi="Verdana"/>
          <w:rtl w:val="0"/>
          <w:lang w:val="de-DE"/>
        </w:rPr>
        <w:t>llen unverz</w:t>
      </w:r>
      <w:r>
        <w:rPr>
          <w:rFonts w:ascii="Verdana" w:hAnsi="Verdana" w:hint="default"/>
          <w:rtl w:val="0"/>
          <w:lang w:val="de-DE"/>
        </w:rPr>
        <w:t>ü</w:t>
      </w:r>
      <w:r>
        <w:rPr>
          <w:rFonts w:ascii="Verdana" w:hAnsi="Verdana"/>
          <w:rtl w:val="0"/>
          <w:lang w:val="de-DE"/>
        </w:rPr>
        <w:t xml:space="preserve">glich und unaufgefordert anzuzeigen.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Stellt der Arbeitnehmer w</w:t>
      </w:r>
      <w:r>
        <w:rPr>
          <w:rFonts w:ascii="Verdana" w:hAnsi="Verdana" w:hint="default"/>
          <w:rtl w:val="0"/>
          <w:lang w:val="de-DE"/>
        </w:rPr>
        <w:t>ä</w:t>
      </w:r>
      <w:r>
        <w:rPr>
          <w:rFonts w:ascii="Verdana" w:hAnsi="Verdana"/>
          <w:rtl w:val="0"/>
          <w:lang w:val="de-DE"/>
        </w:rPr>
        <w:t>hrend seiner T</w:t>
      </w:r>
      <w:r>
        <w:rPr>
          <w:rFonts w:ascii="Verdana" w:hAnsi="Verdana" w:hint="default"/>
          <w:rtl w:val="0"/>
          <w:lang w:val="de-DE"/>
        </w:rPr>
        <w:t>ä</w:t>
      </w:r>
      <w:r>
        <w:rPr>
          <w:rFonts w:ascii="Verdana" w:hAnsi="Verdana"/>
          <w:rtl w:val="0"/>
          <w:lang w:val="de-DE"/>
        </w:rPr>
        <w:t>tigkeit ein pflichtwidriges Verhalten, insbesondere eine Straftat, eines Arbeitskollegen fest, hat er seinen Vorgesetzten unverz</w:t>
      </w:r>
      <w:r>
        <w:rPr>
          <w:rFonts w:ascii="Verdana" w:hAnsi="Verdana" w:hint="default"/>
          <w:rtl w:val="0"/>
          <w:lang w:val="de-DE"/>
        </w:rPr>
        <w:t>ü</w:t>
      </w:r>
      <w:r>
        <w:rPr>
          <w:rFonts w:ascii="Verdana" w:hAnsi="Verdana"/>
          <w:rtl w:val="0"/>
          <w:lang w:val="de-DE"/>
        </w:rPr>
        <w:t>glich hier</w:t>
      </w:r>
      <w:r>
        <w:rPr>
          <w:rFonts w:ascii="Verdana" w:hAnsi="Verdana" w:hint="default"/>
          <w:rtl w:val="0"/>
          <w:lang w:val="de-DE"/>
        </w:rPr>
        <w:t>ü</w:t>
      </w:r>
      <w:r>
        <w:rPr>
          <w:rFonts w:ascii="Verdana" w:hAnsi="Verdana"/>
          <w:rtl w:val="0"/>
          <w:lang w:val="de-DE"/>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rtl w:val="0"/>
          <w:lang w:val="de-DE"/>
        </w:rPr>
        <w:t>ä</w:t>
      </w:r>
      <w:r>
        <w:rPr>
          <w:rFonts w:ascii="Verdana" w:hAnsi="Verdana"/>
          <w:rtl w:val="0"/>
          <w:lang w:val="de-DE"/>
        </w:rPr>
        <w:t>nkt mit dem Arbeitgeber zu kooperieren. Die Nichterf</w:t>
      </w:r>
      <w:r>
        <w:rPr>
          <w:rFonts w:ascii="Verdana" w:hAnsi="Verdana" w:hint="default"/>
          <w:rtl w:val="0"/>
          <w:lang w:val="de-DE"/>
        </w:rPr>
        <w:t>ü</w:t>
      </w:r>
      <w:r>
        <w:rPr>
          <w:rFonts w:ascii="Verdana" w:hAnsi="Verdana"/>
          <w:rtl w:val="0"/>
          <w:lang w:val="de-DE"/>
        </w:rPr>
        <w:t>llung dieser Pflichten k</w:t>
      </w:r>
      <w:r>
        <w:rPr>
          <w:rFonts w:ascii="Verdana" w:hAnsi="Verdana" w:hint="default"/>
          <w:rtl w:val="0"/>
          <w:lang w:val="de-DE"/>
        </w:rPr>
        <w:t>ö</w:t>
      </w:r>
      <w:r>
        <w:rPr>
          <w:rFonts w:ascii="Verdana" w:hAnsi="Verdana"/>
          <w:rtl w:val="0"/>
          <w:lang w:val="de-DE"/>
        </w:rPr>
        <w:t>nnen arbeitsrechtliche Konsequenzen bis hin zu einer au</w:t>
      </w:r>
      <w:r>
        <w:rPr>
          <w:rFonts w:ascii="Verdana" w:hAnsi="Verdana" w:hint="default"/>
          <w:rtl w:val="0"/>
          <w:lang w:val="de-DE"/>
        </w:rPr>
        <w:t>ß</w:t>
      </w:r>
      <w:r>
        <w:rPr>
          <w:rFonts w:ascii="Verdana" w:hAnsi="Verdana"/>
          <w:rtl w:val="0"/>
          <w:lang w:val="de-DE"/>
        </w:rPr>
        <w:t>erordentlichen K</w:t>
      </w:r>
      <w:r>
        <w:rPr>
          <w:rFonts w:ascii="Verdana" w:hAnsi="Verdana" w:hint="default"/>
          <w:rtl w:val="0"/>
          <w:lang w:val="de-DE"/>
        </w:rPr>
        <w:t>ü</w:t>
      </w:r>
      <w:r>
        <w:rPr>
          <w:rFonts w:ascii="Verdana" w:hAnsi="Verdana"/>
          <w:rtl w:val="0"/>
          <w:lang w:val="de-DE"/>
        </w:rPr>
        <w:t>ndigung des Arbeitsverh</w:t>
      </w:r>
      <w:r>
        <w:rPr>
          <w:rFonts w:ascii="Verdana" w:hAnsi="Verdana" w:hint="default"/>
          <w:rtl w:val="0"/>
          <w:lang w:val="de-DE"/>
        </w:rPr>
        <w:t>ä</w:t>
      </w:r>
      <w:r>
        <w:rPr>
          <w:rFonts w:ascii="Verdana" w:hAnsi="Verdana"/>
          <w:rtl w:val="0"/>
          <w:lang w:val="de-DE"/>
        </w:rPr>
        <w:t>ltnisses rechtfertigen.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Ende des Arbeitsverh</w:t>
      </w:r>
      <w:r>
        <w:rPr>
          <w:rFonts w:ascii="Verdana" w:hAnsi="Verdana" w:hint="default"/>
          <w:b w:val="1"/>
          <w:bCs w:val="1"/>
          <w:rtl w:val="0"/>
          <w:lang w:val="de-DE"/>
        </w:rPr>
        <w:t>ä</w:t>
      </w:r>
      <w:r>
        <w:rPr>
          <w:rFonts w:ascii="Verdana" w:hAnsi="Verdana"/>
          <w:b w:val="1"/>
          <w:bCs w:val="1"/>
          <w:rtl w:val="0"/>
          <w:lang w:val="de-DE"/>
        </w:rPr>
        <w:t>ltnisses mit Bezug von Altersrente u.a.</w:t>
      </w:r>
    </w:p>
    <w:p>
      <w:pPr>
        <w:pStyle w:val="Standard"/>
        <w:jc w:val="center"/>
        <w:rPr>
          <w:rFonts w:ascii="Verdana" w:cs="Verdana" w:hAnsi="Verdana" w:eastAsia="Verdana"/>
          <w:b w:val="1"/>
          <w:bCs w:val="1"/>
        </w:rPr>
      </w:pPr>
    </w:p>
    <w:p>
      <w:pPr>
        <w:pStyle w:val="Standard"/>
        <w:jc w:val="both"/>
        <w:rPr>
          <w:rFonts w:ascii="Verdana" w:cs="Verdana" w:hAnsi="Verdana" w:eastAsia="Verdana"/>
        </w:rPr>
      </w:pPr>
      <w:r>
        <w:rPr>
          <w:rFonts w:ascii="Verdana" w:hAnsi="Verdana"/>
          <w:rtl w:val="0"/>
          <w:lang w:val="de-DE"/>
        </w:rPr>
        <w:t>Das Vertragsverh</w:t>
      </w:r>
      <w:r>
        <w:rPr>
          <w:rFonts w:ascii="Verdana" w:hAnsi="Verdana" w:hint="default"/>
          <w:rtl w:val="0"/>
          <w:lang w:val="de-DE"/>
        </w:rPr>
        <w:t>ä</w:t>
      </w:r>
      <w:r>
        <w:rPr>
          <w:rFonts w:ascii="Verdana" w:hAnsi="Verdana"/>
          <w:rtl w:val="0"/>
          <w:lang w:val="de-DE"/>
        </w:rPr>
        <w:t>ltnis endet (ohne R</w:t>
      </w:r>
      <w:r>
        <w:rPr>
          <w:rFonts w:ascii="Verdana" w:hAnsi="Verdana" w:hint="default"/>
          <w:rtl w:val="0"/>
          <w:lang w:val="de-DE"/>
        </w:rPr>
        <w:t>ü</w:t>
      </w:r>
      <w:r>
        <w:rPr>
          <w:rFonts w:ascii="Verdana" w:hAnsi="Verdana"/>
          <w:rtl w:val="0"/>
          <w:lang w:val="de-DE"/>
        </w:rPr>
        <w:t>cksicht auf die Befristung), in jedem Fall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11 Krank</w:t>
      </w:r>
      <w:r>
        <w:rPr>
          <w:rFonts w:ascii="Verdana" w:hAnsi="Verdana"/>
          <w:b w:val="1"/>
          <w:bCs w:val="1"/>
          <w:rtl w:val="0"/>
          <w:lang w:val="de-DE"/>
        </w:rPr>
        <w:softHyphen/>
        <w:t>hei</w:t>
      </w:r>
      <w:r>
        <w:rPr>
          <w:rFonts w:ascii="Verdana" w:hAnsi="Verdana"/>
          <w:b w:val="1"/>
          <w:bCs w:val="1"/>
          <w:rtl w:val="0"/>
          <w:lang w:val="de-DE"/>
        </w:rPr>
        <w:softHyphen/>
        <w:t>ten / Be</w:t>
      </w:r>
      <w:r>
        <w:rPr>
          <w:rFonts w:ascii="Verdana" w:hAnsi="Verdana"/>
          <w:b w:val="1"/>
          <w:bCs w:val="1"/>
          <w:rtl w:val="0"/>
          <w:lang w:val="de-DE"/>
        </w:rPr>
        <w:softHyphen/>
        <w:t>hin</w:t>
      </w:r>
      <w:r>
        <w:rPr>
          <w:rFonts w:ascii="Verdana" w:hAnsi="Verdana"/>
          <w:b w:val="1"/>
          <w:bCs w:val="1"/>
          <w:rtl w:val="0"/>
          <w:lang w:val="de-DE"/>
        </w:rPr>
        <w:softHyphen/>
        <w:t>de</w:t>
      </w:r>
      <w:r>
        <w:rPr>
          <w:rFonts w:ascii="Verdana" w:hAnsi="Verdana"/>
          <w:b w:val="1"/>
          <w:bCs w:val="1"/>
          <w:rtl w:val="0"/>
          <w:lang w:val="de-DE"/>
        </w:rPr>
        <w:softHyphen/>
        <w:t>rung / Personalfragebogen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si</w:t>
      </w:r>
      <w:r>
        <w:rPr>
          <w:rFonts w:ascii="Verdana" w:hAnsi="Verdana"/>
          <w:rtl w:val="0"/>
          <w:lang w:val="de-DE"/>
        </w:rPr>
        <w:softHyphen/>
        <w:t>chert, dass er nach sei</w:t>
      </w:r>
      <w:r>
        <w:rPr>
          <w:rFonts w:ascii="Verdana" w:hAnsi="Verdana"/>
          <w:rtl w:val="0"/>
          <w:lang w:val="de-DE"/>
        </w:rPr>
        <w:softHyphen/>
        <w:t>ner Kennt</w:t>
      </w:r>
      <w:r>
        <w:rPr>
          <w:rFonts w:ascii="Verdana" w:hAnsi="Verdana"/>
          <w:rtl w:val="0"/>
          <w:lang w:val="de-DE"/>
        </w:rPr>
        <w:softHyphen/>
        <w:t>nis der</w:t>
      </w:r>
      <w:r>
        <w:rPr>
          <w:rFonts w:ascii="Verdana" w:hAnsi="Verdana"/>
          <w:rtl w:val="0"/>
          <w:lang w:val="de-DE"/>
        </w:rPr>
        <w:softHyphen/>
        <w:t>zeit an kei</w:t>
      </w:r>
      <w:r>
        <w:rPr>
          <w:rFonts w:ascii="Verdana" w:hAnsi="Verdana"/>
          <w:rtl w:val="0"/>
          <w:lang w:val="de-DE"/>
        </w:rPr>
        <w:softHyphen/>
        <w:t>ner Krank</w:t>
      </w:r>
      <w:r>
        <w:rPr>
          <w:rFonts w:ascii="Verdana" w:hAnsi="Verdana"/>
          <w:rtl w:val="0"/>
          <w:lang w:val="de-DE"/>
        </w:rPr>
        <w:softHyphen/>
        <w:t>heit und/oder Behinderung lei</w:t>
      </w:r>
      <w:r>
        <w:rPr>
          <w:rFonts w:ascii="Verdana" w:hAnsi="Verdana"/>
          <w:rtl w:val="0"/>
          <w:lang w:val="de-DE"/>
        </w:rPr>
        <w:softHyphen/>
        <w:t>det, die ihn an der ord</w:t>
      </w:r>
      <w:r>
        <w:rPr>
          <w:rFonts w:ascii="Verdana" w:hAnsi="Verdana"/>
          <w:rtl w:val="0"/>
          <w:lang w:val="de-DE"/>
        </w:rPr>
        <w:softHyphen/>
        <w:t>nungs</w:t>
      </w:r>
      <w:r>
        <w:rPr>
          <w:rFonts w:ascii="Verdana" w:hAnsi="Verdana"/>
          <w:rtl w:val="0"/>
          <w:lang w:val="de-DE"/>
        </w:rPr>
        <w:softHyphen/>
        <w:t>ge</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en Wahr</w:t>
      </w:r>
      <w:r>
        <w:rPr>
          <w:rFonts w:ascii="Verdana" w:hAnsi="Verdana"/>
          <w:rtl w:val="0"/>
          <w:lang w:val="de-DE"/>
        </w:rPr>
        <w:softHyphen/>
        <w:t>neh</w:t>
      </w:r>
      <w:r>
        <w:rPr>
          <w:rFonts w:ascii="Verdana" w:hAnsi="Verdana"/>
          <w:rtl w:val="0"/>
          <w:lang w:val="de-DE"/>
        </w:rPr>
        <w:softHyphen/>
        <w:t>mung sei</w:t>
      </w:r>
      <w:r>
        <w:rPr>
          <w:rFonts w:ascii="Verdana" w:hAnsi="Verdana"/>
          <w:rtl w:val="0"/>
          <w:lang w:val="de-DE"/>
        </w:rPr>
        <w:softHyphen/>
        <w:t>ner in die</w:t>
      </w:r>
      <w:r>
        <w:rPr>
          <w:rFonts w:ascii="Verdana" w:hAnsi="Verdana"/>
          <w:rtl w:val="0"/>
          <w:lang w:val="de-DE"/>
        </w:rPr>
        <w:softHyphen/>
        <w:t>sem Ver</w:t>
      </w:r>
      <w:r>
        <w:rPr>
          <w:rFonts w:ascii="Verdana" w:hAnsi="Verdana"/>
          <w:rtl w:val="0"/>
          <w:lang w:val="de-DE"/>
        </w:rPr>
        <w:softHyphen/>
        <w:t>trag be</w:t>
      </w:r>
      <w:r>
        <w:rPr>
          <w:rFonts w:ascii="Verdana" w:hAnsi="Verdana"/>
          <w:rtl w:val="0"/>
          <w:lang w:val="de-DE"/>
        </w:rPr>
        <w:softHyphen/>
        <w:t>ste</w:t>
      </w:r>
      <w:r>
        <w:rPr>
          <w:rFonts w:ascii="Verdana" w:hAnsi="Verdana"/>
          <w:rtl w:val="0"/>
          <w:lang w:val="de-DE"/>
        </w:rPr>
        <w:softHyphen/>
        <w:t>hen</w:t>
      </w:r>
      <w:r>
        <w:rPr>
          <w:rFonts w:ascii="Verdana" w:hAnsi="Verdana"/>
          <w:rtl w:val="0"/>
          <w:lang w:val="de-DE"/>
        </w:rPr>
        <w:softHyphen/>
        <w:t>den Pflich</w:t>
      </w:r>
      <w:r>
        <w:rPr>
          <w:rFonts w:ascii="Verdana" w:hAnsi="Verdana"/>
          <w:rtl w:val="0"/>
          <w:lang w:val="de-DE"/>
        </w:rPr>
        <w:softHyphen/>
        <w:t>ten hin</w:t>
      </w:r>
      <w:r>
        <w:rPr>
          <w:rFonts w:ascii="Verdana" w:hAnsi="Verdana"/>
          <w:rtl w:val="0"/>
          <w:lang w:val="de-DE"/>
        </w:rPr>
        <w:softHyphen/>
        <w:t>dert.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Mit</w:t>
      </w:r>
      <w:r>
        <w:rPr>
          <w:rFonts w:ascii="Verdana" w:hAnsi="Verdana"/>
          <w:rtl w:val="0"/>
          <w:lang w:val="de-DE"/>
        </w:rPr>
        <w:softHyphen/>
        <w:t>tei</w:t>
      </w:r>
      <w:r>
        <w:rPr>
          <w:rFonts w:ascii="Verdana" w:hAnsi="Verdana"/>
          <w:rtl w:val="0"/>
          <w:lang w:val="de-DE"/>
        </w:rPr>
        <w:softHyphen/>
        <w:t>lung zu ma</w:t>
      </w:r>
      <w:r>
        <w:rPr>
          <w:rFonts w:ascii="Verdana" w:hAnsi="Verdana"/>
          <w:rtl w:val="0"/>
          <w:lang w:val="de-DE"/>
        </w:rPr>
        <w:softHyphen/>
        <w:t>chen, wenn er ei</w:t>
      </w:r>
      <w:r>
        <w:rPr>
          <w:rFonts w:ascii="Verdana" w:hAnsi="Verdana"/>
          <w:rtl w:val="0"/>
          <w:lang w:val="de-DE"/>
        </w:rPr>
        <w:softHyphen/>
        <w:t>nen An</w:t>
      </w:r>
      <w:r>
        <w:rPr>
          <w:rFonts w:ascii="Verdana" w:hAnsi="Verdana"/>
          <w:rtl w:val="0"/>
          <w:lang w:val="de-DE"/>
        </w:rPr>
        <w:softHyphen/>
        <w:t>trag auf An</w:t>
      </w:r>
      <w:r>
        <w:rPr>
          <w:rFonts w:ascii="Verdana" w:hAnsi="Verdana"/>
          <w:rtl w:val="0"/>
          <w:lang w:val="de-DE"/>
        </w:rPr>
        <w:softHyphen/>
        <w:t>er</w:t>
      </w:r>
      <w:r>
        <w:rPr>
          <w:rFonts w:ascii="Verdana" w:hAnsi="Verdana"/>
          <w:rtl w:val="0"/>
          <w:lang w:val="de-DE"/>
        </w:rPr>
        <w:softHyphen/>
        <w:t>ken</w:t>
      </w:r>
      <w:r>
        <w:rPr>
          <w:rFonts w:ascii="Verdana" w:hAnsi="Verdana"/>
          <w:rtl w:val="0"/>
          <w:lang w:val="de-DE"/>
        </w:rPr>
        <w:softHyphen/>
        <w:t>nung als be</w:t>
      </w:r>
      <w:r>
        <w:rPr>
          <w:rFonts w:ascii="Verdana" w:hAnsi="Verdana"/>
          <w:rtl w:val="0"/>
          <w:lang w:val="de-DE"/>
        </w:rPr>
        <w:softHyphen/>
        <w:t>hin</w:t>
      </w:r>
      <w:r>
        <w:rPr>
          <w:rFonts w:ascii="Verdana" w:hAnsi="Verdana"/>
          <w:rtl w:val="0"/>
          <w:lang w:val="de-DE"/>
        </w:rPr>
        <w:softHyphen/>
        <w:t>der</w:t>
      </w:r>
      <w:r>
        <w:rPr>
          <w:rFonts w:ascii="Verdana" w:hAnsi="Verdana"/>
          <w:rtl w:val="0"/>
          <w:lang w:val="de-DE"/>
        </w:rPr>
        <w:softHyphen/>
        <w:t>ter Mensch bzw. Gleich</w:t>
      </w:r>
      <w:r>
        <w:rPr>
          <w:rFonts w:ascii="Verdana" w:hAnsi="Verdana"/>
          <w:rtl w:val="0"/>
          <w:lang w:val="de-DE"/>
        </w:rPr>
        <w:softHyphen/>
        <w:t>ge</w:t>
      </w:r>
      <w:r>
        <w:rPr>
          <w:rFonts w:ascii="Verdana" w:hAnsi="Verdana"/>
          <w:rtl w:val="0"/>
          <w:lang w:val="de-DE"/>
        </w:rPr>
        <w:softHyphen/>
        <w:t>stell</w:t>
      </w:r>
      <w:r>
        <w:rPr>
          <w:rFonts w:ascii="Verdana" w:hAnsi="Verdana"/>
          <w:rtl w:val="0"/>
          <w:lang w:val="de-DE"/>
        </w:rPr>
        <w:softHyphen/>
        <w:t>ter stellt.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Der in einer </w:t>
      </w:r>
    </w:p>
    <w:p>
      <w:pPr>
        <w:pStyle w:val="Standard"/>
        <w:jc w:val="both"/>
        <w:rPr>
          <w:rFonts w:ascii="Verdana" w:cs="Verdana" w:hAnsi="Verdana" w:eastAsia="Verdana"/>
        </w:rPr>
      </w:pPr>
    </w:p>
    <w:p>
      <w:pPr>
        <w:pStyle w:val="Überschrift 1"/>
        <w:rPr>
          <w:rFonts w:ascii="Verdana" w:cs="Verdana" w:hAnsi="Verdana" w:eastAsia="Verdana"/>
        </w:rPr>
      </w:pPr>
      <w:r>
        <w:rPr>
          <w:rFonts w:ascii="Verdana" w:hAnsi="Verdana"/>
          <w:rtl w:val="0"/>
          <w:lang w:val="de-DE"/>
        </w:rPr>
        <w:t>Anlage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beigef</w:t>
      </w:r>
      <w:r>
        <w:rPr>
          <w:rFonts w:ascii="Verdana" w:hAnsi="Verdana" w:hint="default"/>
          <w:rtl w:val="0"/>
          <w:lang w:val="de-DE"/>
        </w:rPr>
        <w:t>ü</w:t>
      </w:r>
      <w:r>
        <w:rPr>
          <w:rFonts w:ascii="Verdana" w:hAnsi="Verdana"/>
          <w:rtl w:val="0"/>
          <w:lang w:val="de-DE"/>
        </w:rPr>
        <w:t>gte Personalfragebogen ist Bestandteil dieses Vertrages. Der Arbeitnehmer versichert die Richtigkeit der Angaben, die er in dem Fragebogen gemacht hat.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Dienstwagen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F</w:t>
      </w:r>
      <w:r>
        <w:rPr>
          <w:rFonts w:ascii="Verdana" w:hAnsi="Verdana" w:hint="default"/>
          <w:rtl w:val="0"/>
          <w:lang w:val="de-DE"/>
        </w:rPr>
        <w:t>ü</w:t>
      </w:r>
      <w:r>
        <w:rPr>
          <w:rFonts w:ascii="Verdana" w:hAnsi="Verdana"/>
          <w:rtl w:val="0"/>
          <w:lang w:val="de-DE"/>
        </w:rPr>
        <w:t>r den Fall, dass der Arbeitnehmer einen Dienstwagen zur Verf</w:t>
      </w:r>
      <w:r>
        <w:rPr>
          <w:rFonts w:ascii="Verdana" w:hAnsi="Verdana" w:hint="default"/>
          <w:rtl w:val="0"/>
          <w:lang w:val="de-DE"/>
        </w:rPr>
        <w:t>ü</w:t>
      </w:r>
      <w:r>
        <w:rPr>
          <w:rFonts w:ascii="Verdana" w:hAnsi="Verdana"/>
          <w:rtl w:val="0"/>
          <w:lang w:val="de-DE"/>
        </w:rPr>
        <w:t>gung gestellt bekommt, werden die Parteien dieses Vertrages eine gesonderte Vereinbarung schlie</w:t>
      </w:r>
      <w:r>
        <w:rPr>
          <w:rFonts w:ascii="Verdana" w:hAnsi="Verdana" w:hint="default"/>
          <w:rtl w:val="0"/>
          <w:lang w:val="de-DE"/>
        </w:rPr>
        <w:t>ß</w:t>
      </w:r>
      <w:r>
        <w:rPr>
          <w:rFonts w:ascii="Verdana" w:hAnsi="Verdana"/>
          <w:rtl w:val="0"/>
          <w:lang w:val="de-DE"/>
        </w:rPr>
        <w:t>en.</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13 Ver</w:t>
      </w:r>
      <w:r>
        <w:rPr>
          <w:rFonts w:ascii="Verdana" w:hAnsi="Verdana"/>
          <w:b w:val="1"/>
          <w:bCs w:val="1"/>
          <w:rtl w:val="0"/>
          <w:lang w:val="de-DE"/>
        </w:rPr>
        <w:softHyphen/>
        <w:t>fall</w:t>
      </w:r>
      <w:r>
        <w:rPr>
          <w:rFonts w:ascii="Verdana" w:hAnsi="Verdana"/>
          <w:b w:val="1"/>
          <w:bCs w:val="1"/>
          <w:rtl w:val="0"/>
          <w:lang w:val="de-DE"/>
        </w:rPr>
        <w:softHyphen/>
        <w:t>klau</w:t>
      </w:r>
      <w:r>
        <w:rPr>
          <w:rFonts w:ascii="Verdana" w:hAnsi="Verdana"/>
          <w:b w:val="1"/>
          <w:bCs w:val="1"/>
          <w:rtl w:val="0"/>
          <w:lang w:val="de-DE"/>
        </w:rPr>
        <w:softHyphen/>
        <w:t>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3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in Textform (</w:t>
      </w:r>
      <w:r>
        <w:rPr>
          <w:rFonts w:ascii="Verdana" w:hAnsi="Verdana" w:hint="default"/>
          <w:rtl w:val="0"/>
          <w:lang w:val="de-DE"/>
        </w:rPr>
        <w:t>§ </w:t>
      </w:r>
      <w:r>
        <w:rPr>
          <w:rFonts w:ascii="Verdana" w:hAnsi="Verdana"/>
          <w:rtl w:val="0"/>
          <w:lang w:val="de-DE"/>
        </w:rPr>
        <w:t>126b BGB)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3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wenn danach von Vorstehendem zugunsten des Arbeitnehmers abweichende Bestimmungen zu beachten sind.</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Anwendbarkeit deutschen Rechts / Schriftformklausel / salvatorische Klausel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Auf diesen Vertrag findet ausschlie</w:t>
      </w:r>
      <w:r>
        <w:rPr>
          <w:rFonts w:ascii="Verdana" w:hAnsi="Verdana" w:hint="default"/>
          <w:rtl w:val="0"/>
          <w:lang w:val="de-DE"/>
        </w:rPr>
        <w:t>ß</w:t>
      </w:r>
      <w:r>
        <w:rPr>
          <w:rFonts w:ascii="Verdana" w:hAnsi="Verdana"/>
          <w:rtl w:val="0"/>
          <w:lang w:val="de-DE"/>
        </w:rPr>
        <w:t>lich das Recht der Bundesrepublik Deutschland Anwendung. Das gilt insbesondere auch dann, wenn etwaig auch das Recht eines anderen Staates Anwendung finden k</w:t>
      </w:r>
      <w:r>
        <w:rPr>
          <w:rFonts w:ascii="Verdana" w:hAnsi="Verdana" w:hint="default"/>
          <w:rtl w:val="0"/>
          <w:lang w:val="de-DE"/>
        </w:rPr>
        <w:t>ö</w:t>
      </w:r>
      <w:r>
        <w:rPr>
          <w:rFonts w:ascii="Verdana" w:hAnsi="Verdana"/>
          <w:rtl w:val="0"/>
          <w:lang w:val="de-DE"/>
        </w:rPr>
        <w:t>nnte. Die Parteien entscheiden sich auch vor diesem Hintergrund f</w:t>
      </w:r>
      <w:r>
        <w:rPr>
          <w:rFonts w:ascii="Verdana" w:hAnsi="Verdana" w:hint="default"/>
          <w:rtl w:val="0"/>
          <w:lang w:val="de-DE"/>
        </w:rPr>
        <w:t>ü</w:t>
      </w:r>
      <w:r>
        <w:rPr>
          <w:rFonts w:ascii="Verdana" w:hAnsi="Verdana"/>
          <w:rtl w:val="0"/>
          <w:lang w:val="de-DE"/>
        </w:rPr>
        <w:t>r die ausnahmslose Anwendung des Rechts der Bundesrepublik Deutschland.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M</w:t>
      </w:r>
      <w:r>
        <w:rPr>
          <w:rFonts w:ascii="Verdana" w:hAnsi="Verdana" w:hint="default"/>
          <w:rtl w:val="0"/>
          <w:lang w:val="de-DE"/>
        </w:rPr>
        <w:t>ü</w:t>
      </w:r>
      <w:r>
        <w:rPr>
          <w:rFonts w:ascii="Verdana" w:hAnsi="Verdana"/>
          <w:rtl w:val="0"/>
          <w:lang w:val="de-DE"/>
        </w:rPr>
        <w:t>nd</w:t>
      </w:r>
      <w:r>
        <w:rPr>
          <w:rFonts w:ascii="Verdana" w:hAnsi="Verdana"/>
          <w:rtl w:val="0"/>
          <w:lang w:val="de-DE"/>
        </w:rPr>
        <w:softHyphen/>
        <w:t>li</w:t>
      </w:r>
      <w:r>
        <w:rPr>
          <w:rFonts w:ascii="Verdana" w:hAnsi="Verdana"/>
          <w:rtl w:val="0"/>
          <w:lang w:val="de-DE"/>
        </w:rPr>
        <w:softHyphen/>
        <w:t>che Ne</w:t>
      </w:r>
      <w:r>
        <w:rPr>
          <w:rFonts w:ascii="Verdana" w:hAnsi="Verdana"/>
          <w:rtl w:val="0"/>
          <w:lang w:val="de-DE"/>
        </w:rPr>
        <w:softHyphen/>
        <w:t>ben</w:t>
      </w:r>
      <w:r>
        <w:rPr>
          <w:rFonts w:ascii="Verdana" w:hAnsi="Verdana"/>
          <w:rtl w:val="0"/>
          <w:lang w:val="de-DE"/>
        </w:rPr>
        <w:softHyphen/>
        <w:t>ab</w:t>
      </w:r>
      <w:r>
        <w:rPr>
          <w:rFonts w:ascii="Verdana" w:hAnsi="Verdana"/>
          <w:rtl w:val="0"/>
          <w:lang w:val="de-DE"/>
        </w:rPr>
        <w:softHyphen/>
        <w:t>re</w:t>
      </w:r>
      <w:r>
        <w:rPr>
          <w:rFonts w:ascii="Verdana" w:hAnsi="Verdana"/>
          <w:rtl w:val="0"/>
          <w:lang w:val="de-DE"/>
        </w:rPr>
        <w:softHyphen/>
        <w:t>den sind nicht ge</w:t>
      </w:r>
      <w:r>
        <w:rPr>
          <w:rFonts w:ascii="Verdana" w:hAnsi="Verdana"/>
          <w:rtl w:val="0"/>
          <w:lang w:val="de-DE"/>
        </w:rPr>
        <w:softHyphen/>
        <w:t>trof</w:t>
      </w:r>
      <w:r>
        <w:rPr>
          <w:rFonts w:ascii="Verdana" w:hAnsi="Verdana"/>
          <w:rtl w:val="0"/>
          <w:lang w:val="de-DE"/>
        </w:rPr>
        <w:softHyphen/>
        <w:t>fen wor</w:t>
      </w:r>
      <w:r>
        <w:rPr>
          <w:rFonts w:ascii="Verdana" w:hAnsi="Verdana"/>
          <w:rtl w:val="0"/>
          <w:lang w:val="de-DE"/>
        </w:rPr>
        <w:softHyphen/>
        <w:t xml:space="preserve">den.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w:t>
      </w:r>
      <w:r>
        <w:rPr>
          <w:rFonts w:ascii="Verdana" w:hAnsi="Verdana"/>
          <w:rtl w:val="0"/>
          <w:lang w:val="de-DE"/>
        </w:rPr>
        <w:softHyphen/>
        <w:t>run</w:t>
      </w:r>
      <w:r>
        <w:rPr>
          <w:rFonts w:ascii="Verdana" w:hAnsi="Verdana"/>
          <w:rtl w:val="0"/>
          <w:lang w:val="de-DE"/>
        </w:rPr>
        <w:softHyphen/>
        <w:t>gen und/oder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zun</w:t>
      </w:r>
      <w:r>
        <w:rPr>
          <w:rFonts w:ascii="Verdana" w:hAnsi="Verdana"/>
          <w:rtl w:val="0"/>
          <w:lang w:val="de-DE"/>
        </w:rPr>
        <w:softHyphen/>
        <w:t>gen die</w:t>
      </w:r>
      <w:r>
        <w:rPr>
          <w:rFonts w:ascii="Verdana" w:hAnsi="Verdana"/>
          <w:rtl w:val="0"/>
          <w:lang w:val="de-DE"/>
        </w:rPr>
        <w:softHyphen/>
        <w:t>ser Ver</w:t>
      </w:r>
      <w:r>
        <w:rPr>
          <w:rFonts w:ascii="Verdana" w:hAnsi="Verdana"/>
          <w:rtl w:val="0"/>
          <w:lang w:val="de-DE"/>
        </w:rPr>
        <w:softHyphen/>
        <w:t>ein</w:t>
      </w:r>
      <w:r>
        <w:rPr>
          <w:rFonts w:ascii="Verdana" w:hAnsi="Verdana"/>
          <w:rtl w:val="0"/>
          <w:lang w:val="de-DE"/>
        </w:rPr>
        <w:softHyphen/>
        <w:t>ba</w:t>
      </w:r>
      <w:r>
        <w:rPr>
          <w:rFonts w:ascii="Verdana" w:hAnsi="Verdana"/>
          <w:rtl w:val="0"/>
          <w:lang w:val="de-DE"/>
        </w:rPr>
        <w:softHyphen/>
        <w:t>rung be</w:t>
      </w:r>
      <w:r>
        <w:rPr>
          <w:rFonts w:ascii="Verdana" w:hAnsi="Verdana"/>
          <w:rtl w:val="0"/>
          <w:lang w:val="de-DE"/>
        </w:rPr>
        <w:softHyphen/>
        <w:t>d</w:t>
      </w:r>
      <w:r>
        <w:rPr>
          <w:rFonts w:ascii="Verdana" w:hAnsi="Verdana" w:hint="default"/>
          <w:rtl w:val="0"/>
          <w:lang w:val="de-DE"/>
        </w:rPr>
        <w:t>ü</w:t>
      </w:r>
      <w:r>
        <w:rPr>
          <w:rFonts w:ascii="Verdana" w:hAnsi="Verdana"/>
          <w:rtl w:val="0"/>
          <w:lang w:val="de-DE"/>
        </w:rPr>
        <w:t>r</w:t>
      </w:r>
      <w:r>
        <w:rPr>
          <w:rFonts w:ascii="Verdana" w:hAnsi="Verdana"/>
          <w:rtl w:val="0"/>
          <w:lang w:val="de-DE"/>
        </w:rPr>
        <w:softHyphen/>
        <w:t>fen zu ih</w:t>
      </w:r>
      <w:r>
        <w:rPr>
          <w:rFonts w:ascii="Verdana" w:hAnsi="Verdana"/>
          <w:rtl w:val="0"/>
          <w:lang w:val="de-DE"/>
        </w:rPr>
        <w:softHyphen/>
        <w:t>rer Rechts</w:t>
      </w:r>
      <w:r>
        <w:rPr>
          <w:rFonts w:ascii="Verdana" w:hAnsi="Verdana"/>
          <w:rtl w:val="0"/>
          <w:lang w:val="de-DE"/>
        </w:rPr>
        <w:softHyphen/>
        <w:t>wirk</w:t>
      </w:r>
      <w:r>
        <w:rPr>
          <w:rFonts w:ascii="Verdana" w:hAnsi="Verdana"/>
          <w:rtl w:val="0"/>
          <w:lang w:val="de-DE"/>
        </w:rPr>
        <w:softHyphen/>
        <w:t>sam</w:t>
      </w:r>
      <w:r>
        <w:rPr>
          <w:rFonts w:ascii="Verdana" w:hAnsi="Verdana"/>
          <w:rtl w:val="0"/>
          <w:lang w:val="de-DE"/>
        </w:rPr>
        <w:softHyphen/>
        <w:t>keit der Schrift</w:t>
      </w:r>
      <w:r>
        <w:rPr>
          <w:rFonts w:ascii="Verdana" w:hAnsi="Verdana"/>
          <w:rtl w:val="0"/>
          <w:lang w:val="de-DE"/>
        </w:rPr>
        <w:softHyphen/>
        <w:t>form. Dies gilt auch f</w:t>
      </w:r>
      <w:r>
        <w:rPr>
          <w:rFonts w:ascii="Verdana" w:hAnsi="Verdana" w:hint="default"/>
          <w:rtl w:val="0"/>
          <w:lang w:val="de-DE"/>
        </w:rPr>
        <w:t>ü</w:t>
      </w:r>
      <w:r>
        <w:rPr>
          <w:rFonts w:ascii="Verdana" w:hAnsi="Verdana"/>
          <w:rtl w:val="0"/>
          <w:lang w:val="de-DE"/>
        </w:rPr>
        <w:t>r ein Ab</w:t>
      </w:r>
      <w:r>
        <w:rPr>
          <w:rFonts w:ascii="Verdana" w:hAnsi="Verdana"/>
          <w:rtl w:val="0"/>
          <w:lang w:val="de-DE"/>
        </w:rPr>
        <w:softHyphen/>
        <w:t>wei</w:t>
      </w:r>
      <w:r>
        <w:rPr>
          <w:rFonts w:ascii="Verdana" w:hAnsi="Verdana"/>
          <w:rtl w:val="0"/>
          <w:lang w:val="de-DE"/>
        </w:rPr>
        <w:softHyphen/>
        <w:t>chen vom Schrift</w:t>
      </w:r>
      <w:r>
        <w:rPr>
          <w:rFonts w:ascii="Verdana" w:hAnsi="Verdana"/>
          <w:rtl w:val="0"/>
          <w:lang w:val="de-DE"/>
        </w:rPr>
        <w:softHyphen/>
        <w:t>form</w:t>
      </w:r>
      <w:r>
        <w:rPr>
          <w:rFonts w:ascii="Verdana" w:hAnsi="Verdana"/>
          <w:rtl w:val="0"/>
          <w:lang w:val="de-DE"/>
        </w:rPr>
        <w:softHyphen/>
        <w:t>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 selbst;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Soll</w:t>
      </w:r>
      <w:r>
        <w:rPr>
          <w:rFonts w:ascii="Verdana" w:hAnsi="Verdana"/>
          <w:rtl w:val="0"/>
          <w:lang w:val="de-DE"/>
        </w:rPr>
        <w:softHyphen/>
        <w:t>te ei</w:t>
      </w:r>
      <w:r>
        <w:rPr>
          <w:rFonts w:ascii="Verdana" w:hAnsi="Verdana"/>
          <w:rtl w:val="0"/>
          <w:lang w:val="de-DE"/>
        </w:rPr>
        <w:softHyphen/>
        <w:t>ne Be</w:t>
      </w:r>
      <w:r>
        <w:rPr>
          <w:rFonts w:ascii="Verdana" w:hAnsi="Verdana"/>
          <w:rtl w:val="0"/>
          <w:lang w:val="de-DE"/>
        </w:rPr>
        <w:softHyphen/>
        <w:t>stim</w:t>
      </w:r>
      <w:r>
        <w:rPr>
          <w:rFonts w:ascii="Verdana" w:hAnsi="Verdana"/>
          <w:rtl w:val="0"/>
          <w:lang w:val="de-DE"/>
        </w:rPr>
        <w:softHyphen/>
        <w:t>mung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un</w:t>
      </w:r>
      <w:r>
        <w:rPr>
          <w:rFonts w:ascii="Verdana" w:hAnsi="Verdana"/>
          <w:rtl w:val="0"/>
          <w:lang w:val="de-DE"/>
        </w:rPr>
        <w:softHyphen/>
        <w:t>wirk</w:t>
      </w:r>
      <w:r>
        <w:rPr>
          <w:rFonts w:ascii="Verdana" w:hAnsi="Verdana"/>
          <w:rtl w:val="0"/>
          <w:lang w:val="de-DE"/>
        </w:rPr>
        <w:softHyphen/>
        <w:t>sam sein oder wer</w:t>
      </w:r>
      <w:r>
        <w:rPr>
          <w:rFonts w:ascii="Verdana" w:hAnsi="Verdana"/>
          <w:rtl w:val="0"/>
          <w:lang w:val="de-DE"/>
        </w:rPr>
        <w:softHyphen/>
        <w:t>den, nichtig sein oder nichtig werden, so wird die Wirk</w:t>
      </w:r>
      <w:r>
        <w:rPr>
          <w:rFonts w:ascii="Verdana" w:hAnsi="Verdana"/>
          <w:rtl w:val="0"/>
          <w:lang w:val="de-DE"/>
        </w:rPr>
        <w:softHyphen/>
        <w:t>sam</w:t>
      </w:r>
      <w:r>
        <w:rPr>
          <w:rFonts w:ascii="Verdana" w:hAnsi="Verdana"/>
          <w:rtl w:val="0"/>
          <w:lang w:val="de-DE"/>
        </w:rPr>
        <w:softHyphen/>
        <w:t xml:space="preserve">keit der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 da</w:t>
      </w:r>
      <w:r>
        <w:rPr>
          <w:rFonts w:ascii="Verdana" w:hAnsi="Verdana"/>
          <w:rtl w:val="0"/>
          <w:lang w:val="de-DE"/>
        </w:rPr>
        <w:softHyphen/>
        <w:t>von nicht 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An</w:t>
      </w:r>
      <w:r>
        <w:rPr>
          <w:rFonts w:ascii="Verdana" w:hAnsi="Verdana"/>
          <w:rtl w:val="0"/>
          <w:lang w:val="de-DE"/>
        </w:rPr>
        <w:softHyphen/>
        <w:t>stel</w:t>
      </w:r>
      <w:r>
        <w:rPr>
          <w:rFonts w:ascii="Verdana" w:hAnsi="Verdana"/>
          <w:rtl w:val="0"/>
          <w:lang w:val="de-DE"/>
        </w:rPr>
        <w:softHyphen/>
        <w:t>le der un</w:t>
      </w:r>
      <w:r>
        <w:rPr>
          <w:rFonts w:ascii="Verdana" w:hAnsi="Verdana"/>
          <w:rtl w:val="0"/>
          <w:lang w:val="de-DE"/>
        </w:rPr>
        <w:softHyphen/>
        <w:t>wirk</w:t>
      </w:r>
      <w:r>
        <w:rPr>
          <w:rFonts w:ascii="Verdana" w:hAnsi="Verdana"/>
          <w:rtl w:val="0"/>
          <w:lang w:val="de-DE"/>
        </w:rPr>
        <w:softHyphen/>
        <w:t>sa</w:t>
      </w:r>
      <w:r>
        <w:rPr>
          <w:rFonts w:ascii="Verdana" w:hAnsi="Verdana"/>
          <w:rtl w:val="0"/>
          <w:lang w:val="de-DE"/>
        </w:rPr>
        <w:softHyphen/>
        <w:t>men/nichtigen Be</w:t>
      </w:r>
      <w:r>
        <w:rPr>
          <w:rFonts w:ascii="Verdana" w:hAnsi="Verdana"/>
          <w:rtl w:val="0"/>
          <w:lang w:val="de-DE"/>
        </w:rPr>
        <w:softHyphen/>
        <w:t>stim</w:t>
      </w:r>
      <w:r>
        <w:rPr>
          <w:rFonts w:ascii="Verdana" w:hAnsi="Verdana"/>
          <w:rtl w:val="0"/>
          <w:lang w:val="de-DE"/>
        </w:rPr>
        <w:softHyphen/>
        <w:t>mung wer</w:t>
      </w:r>
      <w:r>
        <w:rPr>
          <w:rFonts w:ascii="Verdana" w:hAnsi="Verdana"/>
          <w:rtl w:val="0"/>
          <w:lang w:val="de-DE"/>
        </w:rPr>
        <w:softHyphen/>
        <w:t>den die Par</w:t>
      </w:r>
      <w:r>
        <w:rPr>
          <w:rFonts w:ascii="Verdana" w:hAnsi="Verdana"/>
          <w:rtl w:val="0"/>
          <w:lang w:val="de-DE"/>
        </w:rPr>
        <w:softHyphen/>
        <w:t>tei</w:t>
      </w:r>
      <w:r>
        <w:rPr>
          <w:rFonts w:ascii="Verdana" w:hAnsi="Verdana"/>
          <w:rtl w:val="0"/>
          <w:lang w:val="de-DE"/>
        </w:rPr>
        <w:softHyphen/>
        <w:t>en ei</w:t>
      </w:r>
      <w:r>
        <w:rPr>
          <w:rFonts w:ascii="Verdana" w:hAnsi="Verdana"/>
          <w:rtl w:val="0"/>
          <w:lang w:val="de-DE"/>
        </w:rPr>
        <w:softHyphen/>
        <w:t>ne sol</w:t>
      </w:r>
      <w:r>
        <w:rPr>
          <w:rFonts w:ascii="Verdana" w:hAnsi="Verdana"/>
          <w:rtl w:val="0"/>
          <w:lang w:val="de-DE"/>
        </w:rPr>
        <w:softHyphen/>
        <w:t>che Be</w:t>
      </w:r>
      <w:r>
        <w:rPr>
          <w:rFonts w:ascii="Verdana" w:hAnsi="Verdana"/>
          <w:rtl w:val="0"/>
          <w:lang w:val="de-DE"/>
        </w:rPr>
        <w:softHyphen/>
        <w:t>stim</w:t>
      </w:r>
      <w:r>
        <w:rPr>
          <w:rFonts w:ascii="Verdana" w:hAnsi="Verdana"/>
          <w:rtl w:val="0"/>
          <w:lang w:val="de-DE"/>
        </w:rPr>
        <w:softHyphen/>
        <w:t>mung tref</w:t>
      </w:r>
      <w:r>
        <w:rPr>
          <w:rFonts w:ascii="Verdana" w:hAnsi="Verdana"/>
          <w:rtl w:val="0"/>
          <w:lang w:val="de-DE"/>
        </w:rPr>
        <w:softHyphen/>
        <w:t>fen, die dem mit der unwirksamen/nichtigen Be</w:t>
      </w:r>
      <w:r>
        <w:rPr>
          <w:rFonts w:ascii="Verdana" w:hAnsi="Verdana"/>
          <w:rtl w:val="0"/>
          <w:lang w:val="de-DE"/>
        </w:rPr>
        <w:softHyphen/>
        <w:t>stim</w:t>
      </w:r>
      <w:r>
        <w:rPr>
          <w:rFonts w:ascii="Verdana" w:hAnsi="Verdana"/>
          <w:rtl w:val="0"/>
          <w:lang w:val="de-DE"/>
        </w:rPr>
        <w:softHyphen/>
        <w:t>mung beabsichtigten Zweck am n</w:t>
      </w:r>
      <w:r>
        <w:rPr>
          <w:rFonts w:ascii="Verdana" w:hAnsi="Verdana" w:hint="default"/>
          <w:rtl w:val="0"/>
          <w:lang w:val="de-DE"/>
        </w:rPr>
        <w:t>ä</w:t>
      </w:r>
      <w:r>
        <w:rPr>
          <w:rFonts w:ascii="Verdana" w:hAnsi="Verdana"/>
          <w:rtl w:val="0"/>
          <w:lang w:val="de-DE"/>
        </w:rPr>
        <w:t>chs</w:t>
      </w:r>
      <w:r>
        <w:rPr>
          <w:rFonts w:ascii="Verdana" w:hAnsi="Verdana"/>
          <w:rtl w:val="0"/>
          <w:lang w:val="de-DE"/>
        </w:rPr>
        <w:softHyphen/>
        <w:t>ten kommt. Dies gilt auch f</w:t>
      </w:r>
      <w:r>
        <w:rPr>
          <w:rFonts w:ascii="Verdana" w:hAnsi="Verdana" w:hint="default"/>
          <w:rtl w:val="0"/>
          <w:lang w:val="de-DE"/>
        </w:rPr>
        <w:t>ü</w:t>
      </w:r>
      <w:r>
        <w:rPr>
          <w:rFonts w:ascii="Verdana" w:hAnsi="Verdana"/>
          <w:rtl w:val="0"/>
          <w:lang w:val="de-DE"/>
        </w:rPr>
        <w:t>r die Aus</w:t>
      </w:r>
      <w:r>
        <w:rPr>
          <w:rFonts w:ascii="Verdana" w:hAnsi="Verdana"/>
          <w:rtl w:val="0"/>
          <w:lang w:val="de-DE"/>
        </w:rPr>
        <w:softHyphen/>
        <w:t>f</w:t>
      </w:r>
      <w:r>
        <w:rPr>
          <w:rFonts w:ascii="Verdana" w:hAnsi="Verdana" w:hint="default"/>
          <w:rtl w:val="0"/>
          <w:lang w:val="de-DE"/>
        </w:rPr>
        <w:t>ü</w:t>
      </w:r>
      <w:r>
        <w:rPr>
          <w:rFonts w:ascii="Verdana" w:hAnsi="Verdana"/>
          <w:rtl w:val="0"/>
          <w:lang w:val="de-DE"/>
        </w:rPr>
        <w:t>l</w:t>
      </w:r>
      <w:r>
        <w:rPr>
          <w:rFonts w:ascii="Verdana" w:hAnsi="Verdana"/>
          <w:rtl w:val="0"/>
          <w:lang w:val="de-DE"/>
        </w:rPr>
        <w:softHyphen/>
        <w:t>lung even</w:t>
      </w:r>
      <w:r>
        <w:rPr>
          <w:rFonts w:ascii="Verdana" w:hAnsi="Verdana"/>
          <w:rtl w:val="0"/>
          <w:lang w:val="de-DE"/>
        </w:rPr>
        <w:softHyphen/>
        <w:t>tu</w:t>
      </w:r>
      <w:r>
        <w:rPr>
          <w:rFonts w:ascii="Verdana" w:hAnsi="Verdana"/>
          <w:rtl w:val="0"/>
          <w:lang w:val="de-DE"/>
        </w:rPr>
        <w:softHyphen/>
        <w:t>el</w:t>
      </w:r>
      <w:r>
        <w:rPr>
          <w:rFonts w:ascii="Verdana" w:hAnsi="Verdana"/>
          <w:rtl w:val="0"/>
          <w:lang w:val="de-DE"/>
        </w:rPr>
        <w:softHyphen/>
        <w:t>ler Ver</w:t>
      </w:r>
      <w:r>
        <w:rPr>
          <w:rFonts w:ascii="Verdana" w:hAnsi="Verdana"/>
          <w:rtl w:val="0"/>
          <w:lang w:val="de-DE"/>
        </w:rPr>
        <w:softHyphen/>
        <w:t>trags</w:t>
      </w:r>
      <w:r>
        <w:rPr>
          <w:rFonts w:ascii="Verdana" w:hAnsi="Verdana"/>
          <w:rtl w:val="0"/>
          <w:lang w:val="de-DE"/>
        </w:rPr>
        <w:softHyphen/>
        <w:t>l</w:t>
      </w:r>
      <w:r>
        <w:rPr>
          <w:rFonts w:ascii="Verdana" w:hAnsi="Verdana" w:hint="default"/>
          <w:rtl w:val="0"/>
          <w:lang w:val="de-DE"/>
        </w:rPr>
        <w:t>ü</w:t>
      </w:r>
      <w:r>
        <w:rPr>
          <w:rFonts w:ascii="Verdana" w:hAnsi="Verdana"/>
          <w:rtl w:val="0"/>
          <w:lang w:val="de-DE"/>
        </w:rPr>
        <w:softHyphen/>
        <w:t xml:space="preserve">cken. </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w:t>
      </w:r>
    </w:p>
    <w:p>
      <w:pPr>
        <w:pStyle w:val="Standard"/>
        <w:jc w:val="both"/>
        <w:rPr>
          <w:rFonts w:ascii="Verdana" w:cs="Verdana" w:hAnsi="Verdana" w:eastAsia="Verdana"/>
        </w:rPr>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 xml:space="preserve">nehmer  </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w:t>
      </w:r>
    </w:p>
    <w:p>
      <w:pPr>
        <w:pStyle w:val="Standard"/>
        <w:jc w:val="both"/>
      </w:pPr>
      <w:r>
        <w:rPr>
          <w:rFonts w:ascii="Verdana" w:hAnsi="Verdana"/>
          <w:rtl w:val="0"/>
          <w:lang w:val="de-DE"/>
        </w:rPr>
        <w:t xml:space="preserve">Ort/Datum/Unterschrift Arbeitgeber                                   </w:t>
      </w:r>
    </w:p>
    <w:sectPr>
      <w:headerReference w:type="default" r:id="rId5"/>
      <w:footerReference w:type="default" r:id="rId6"/>
      <w:pgSz w:w="11900" w:h="16840" w:orient="portrait"/>
      <w:pgMar w:top="1418" w:right="2835" w:bottom="1418"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Verdan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7911"/>
        <w:tab w:val="clear" w:pos="9072"/>
      </w:tabs>
      <w:jc w:val="center"/>
    </w:pPr>
    <w:r>
      <mc:AlternateContent>
        <mc:Choice Requires="wps">
          <w:drawing>
            <wp:inline distT="0" distB="0" distL="0" distR="0">
              <wp:extent cx="5036058" cy="41529"/>
              <wp:effectExtent l="0" t="0" r="0" b="0"/>
              <wp:docPr id="1073741825" name="officeArt object" descr="Beschreibung: Horizontal hell"/>
              <wp:cNvGraphicFramePr/>
              <a:graphic xmlns:a="http://schemas.openxmlformats.org/drawingml/2006/main">
                <a:graphicData uri="http://schemas.microsoft.com/office/word/2010/wordprocessingShape">
                  <wps:wsp>
                    <wps:cNvSpPr/>
                    <wps:spPr>
                      <a:xfrm flipV="1">
                        <a:off x="0" y="0"/>
                        <a:ext cx="5036058" cy="4152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10800"/>
                            </a:lnTo>
                            <a:lnTo>
                              <a:pt x="10800" y="21600"/>
                            </a:lnTo>
                            <a:lnTo>
                              <a:pt x="21600" y="10800"/>
                            </a:lnTo>
                            <a:close/>
                          </a:path>
                        </a:pathLst>
                      </a:custGeom>
                      <a:blipFill rotWithShape="1">
                        <a:blip r:embed="rId1"/>
                        <a:srcRect l="0" t="0" r="0" b="0"/>
                        <a:tile tx="0" ty="0" sx="100000" sy="100000" flip="none" algn="tl"/>
                      </a:blipFill>
                      <a:ln w="12700" cap="flat">
                        <a:noFill/>
                        <a:miter lim="400000"/>
                      </a:ln>
                      <a:effectLst/>
                    </wps:spPr>
                    <wps:bodyPr/>
                  </wps:wsp>
                </a:graphicData>
              </a:graphic>
            </wp:inline>
          </w:drawing>
        </mc:Choice>
        <mc:Fallback>
          <w:pict>
            <v:shape id="_x0000_s1026" style="visibility:visible;width:396.5pt;height:3.3pt;flip:y;" coordorigin="0,0" coordsize="21600,21600" path="M 10800,0 L 0,10800 L 10800,21600 L 21600,10800 X E">
              <v:fill r:id="rId1" o:title="ltHorz.bmp" rotate="t" type="tile"/>
              <v:stroke on="f" weight="1.0pt" dashstyle="solid" endcap="flat" miterlimit="400.0%" joinstyle="miter" linestyle="single" startarrow="none" startarrowwidth="medium" startarrowlength="medium" endarrow="none" endarrowwidth="medium" endarrowlength="medium"/>
            </v:shape>
          </w:pict>
        </mc:Fallback>
      </mc:AlternateContent>
    </w:r>
    <w:r>
      <mc:AlternateContent>
        <mc:Choice Requires="wps">
          <w:drawing>
            <wp:inline distT="0" distB="0" distL="0" distR="0">
              <wp:extent cx="5036058" cy="41529"/>
              <wp:effectExtent l="0" t="0" r="0" b="0"/>
              <wp:docPr id="1073741826" name="officeArt object"/>
              <wp:cNvGraphicFramePr/>
              <a:graphic xmlns:a="http://schemas.openxmlformats.org/drawingml/2006/main">
                <a:graphicData uri="http://schemas.microsoft.com/office/word/2010/wordprocessingShape">
                  <wps:wsp>
                    <wps:cNvSpPr/>
                    <wps:spPr>
                      <a:xfrm>
                        <a:off x="0" y="0"/>
                        <a:ext cx="5036058" cy="41529"/>
                      </a:xfrm>
                      <a:prstGeom prst="rect">
                        <a:avLst/>
                      </a:prstGeom>
                      <a:noFill/>
                      <a:ln w="12700" cap="flat">
                        <a:noFill/>
                        <a:miter lim="400000"/>
                      </a:ln>
                      <a:effectLst/>
                    </wps:spPr>
                    <wps:bodyPr/>
                  </wps:wsp>
                </a:graphicData>
              </a:graphic>
            </wp:inline>
          </w:drawing>
        </mc:Choice>
        <mc:Fallback>
          <w:pict>
            <v:rect id="_x0000_s1027" style="visibility:visible;width:396.5pt;height:3.3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Fußzeile"/>
      <w:tabs>
        <w:tab w:val="right" w:pos="7911"/>
        <w:tab w:val="clear" w:pos="9072"/>
      </w:tabs>
      <w:jc w:val="center"/>
    </w:pPr>
    <w:r>
      <w:rPr>
        <w:rFonts w:ascii="Verdana" w:hAnsi="Verdana"/>
        <w:sz w:val="16"/>
        <w:szCs w:val="16"/>
        <w:rtl w:val="0"/>
      </w:rPr>
      <w:fldChar w:fldCharType="begin" w:fldLock="0"/>
    </w:r>
    <w:r>
      <w:rPr>
        <w:rFonts w:ascii="Verdana" w:hAnsi="Verdana"/>
        <w:sz w:val="16"/>
        <w:szCs w:val="16"/>
        <w:rtl w:val="0"/>
      </w:rPr>
      <w:instrText xml:space="preserve"> PAGE </w:instrText>
    </w:r>
    <w:r>
      <w:rPr>
        <w:rFonts w:ascii="Verdana" w:hAnsi="Verdana"/>
        <w:sz w:val="16"/>
        <w:szCs w:val="16"/>
        <w:rtl w:val="0"/>
      </w:rPr>
      <w:fldChar w:fldCharType="separate" w:fldLock="0"/>
    </w:r>
    <w:r>
      <w:rPr>
        <w:rFonts w:ascii="Verdana" w:hAnsi="Verdana"/>
        <w:sz w:val="16"/>
        <w:szCs w:val="16"/>
        <w:rtl w:val="0"/>
      </w:rPr>
      <w:t>1</w:t>
    </w:r>
    <w:r>
      <w:rPr>
        <w:rFonts w:ascii="Verdana" w:hAnsi="Verdana"/>
        <w:sz w:val="16"/>
        <w:szCs w:val="16"/>
        <w:rtl w:val="0"/>
      </w:rPr>
      <w:fldChar w:fldCharType="end" w:fldLock="0"/>
    </w:r>
    <w:r>
      <w:rPr>
        <w:rFonts w:ascii="Verdana" w:hAnsi="Verdana"/>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1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5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3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47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4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Futura" w:hAnsi="Futura" w:eastAsia="Futura"/>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2">
    <w:name w:val="Importierter Stil: 2"/>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