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3807024</wp:posOffset>
            </wp:positionH>
            <wp:positionV relativeFrom="line">
              <wp:posOffset>307909</wp:posOffset>
            </wp:positionV>
            <wp:extent cx="1943537" cy="61342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537" cy="6134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Vertrag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eine ehrenamtliche T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tigkeit (Muster)</w:t>
      </w:r>
    </w:p>
    <w:p>
      <w:pPr>
        <w:pStyle w:val="Default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uppressAutoHyphens w:val="1"/>
        <w:jc w:val="both"/>
        <w:rPr>
          <w:rFonts w:ascii="Times New Roman" w:cs="Times New Roman" w:hAnsi="Times New Roman" w:eastAsia="Times New Roman"/>
          <w:kern w:val="1"/>
          <w:sz w:val="24"/>
          <w:szCs w:val="24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uppressAutoHyphens w:val="1"/>
        <w:ind w:left="426" w:hanging="426"/>
        <w:rPr>
          <w:rFonts w:ascii="Verdana" w:cs="Verdana" w:hAnsi="Verdana" w:eastAsia="Verdana"/>
          <w:kern w:val="1"/>
          <w:sz w:val="20"/>
          <w:szCs w:val="20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1"/>
          <w:sz w:val="20"/>
          <w:szCs w:val="2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u w:val="single" w:color="ffffff"/>
        </w:rPr>
      </w:pPr>
      <w:r>
        <w:rPr>
          <w:rFonts w:ascii="Verdana" w:hAnsi="Verdana"/>
          <w:u w:val="single" w:color="ffffff"/>
          <w:rtl w:val="0"/>
          <w:lang w:val="de-DE"/>
        </w:rPr>
        <w:t>Zu diesem Muster: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u w:color="ffffff"/>
        </w:rPr>
      </w:pPr>
      <w:r>
        <w:rPr>
          <w:rFonts w:ascii="Verdana" w:hAnsi="Verdana" w:hint="default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1.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nachstehende Formular bedarf immer einer Anpassung auf den Einzelfall bzw. ihres Unternehmens.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2.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ist auszuf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 hinaus.</w:t>
      </w:r>
      <w:r>
        <w:rPr>
          <w:rFonts w:ascii="Verdana" w:hAnsi="Verdana" w:hint="default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3.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4.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Das Muster ist unter Umst</w:t>
      </w:r>
      <w:r>
        <w:rPr>
          <w:rFonts w:ascii="Verdana" w:hAnsi="Verdana" w:hint="default"/>
          <w:u w:color="ffffff"/>
          <w:rtl w:val="0"/>
          <w:lang w:val="de-DE"/>
        </w:rPr>
        <w:t>ä</w:t>
      </w:r>
      <w:r>
        <w:rPr>
          <w:rFonts w:ascii="Verdana" w:hAnsi="Verdana"/>
          <w:u w:color="ffffff"/>
          <w:rtl w:val="0"/>
          <w:lang w:val="de-DE"/>
        </w:rPr>
        <w:t>nden u. a. wegen inzwischen ver</w:t>
      </w:r>
      <w:r>
        <w:rPr>
          <w:rFonts w:ascii="Verdana" w:hAnsi="Verdana" w:hint="default"/>
          <w:u w:color="ffffff"/>
          <w:rtl w:val="0"/>
          <w:lang w:val="de-DE"/>
        </w:rPr>
        <w:t>ö</w:t>
      </w:r>
      <w:r>
        <w:rPr>
          <w:rFonts w:ascii="Verdana" w:hAnsi="Verdana"/>
          <w:u w:color="ffffff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5.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Bei Unsicherheiten dar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ber, wie mit dem Mustertext zu verfahren ist, empfehlen wir Ihnen dringend, den Rat eines Anwalts einzuholen.</w:t>
      </w:r>
      <w:r>
        <w:rPr>
          <w:rFonts w:ascii="Verdana" w:hAnsi="Verdana" w:hint="default"/>
          <w:u w:color="ffffff"/>
          <w:rtl w:val="0"/>
          <w:lang w:val="de-DE"/>
        </w:rPr>
        <w:t> </w:t>
      </w:r>
      <w:r>
        <w:rPr>
          <w:rFonts w:ascii="Verdana" w:hAnsi="Verdana"/>
          <w:u w:color="ffffff"/>
          <w:rtl w:val="0"/>
          <w:lang w:val="de-DE"/>
        </w:rPr>
        <w:t>Eine erste Anfrage nach Unterst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tzung durch uns ist stets in ihrer Mitgliedschaft inkludiert.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u w:color="ffffff"/>
        </w:rPr>
      </w:pPr>
      <w:r>
        <w:rPr>
          <w:rFonts w:ascii="Verdana" w:hAnsi="Verdana"/>
          <w:u w:color="ffffff"/>
          <w:rtl w:val="0"/>
          <w:lang w:val="de-DE"/>
        </w:rPr>
        <w:t>6.</w:t>
      </w:r>
      <w:r>
        <w:rPr>
          <w:rFonts w:ascii="Times New Roman" w:hAnsi="Times New Roman" w:hint="default"/>
          <w:u w:color="ffffff"/>
          <w:rtl w:val="0"/>
          <w:lang w:val="de-DE"/>
        </w:rPr>
        <w:t>     </w:t>
      </w:r>
      <w:r>
        <w:rPr>
          <w:rFonts w:ascii="Verdana" w:hAnsi="Verdana"/>
          <w:u w:color="ffffff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u w:color="ffffff"/>
          <w:rtl w:val="0"/>
          <w:lang w:val="de-DE"/>
        </w:rPr>
        <w:t>ß</w:t>
      </w:r>
      <w:r>
        <w:rPr>
          <w:rFonts w:ascii="Verdana" w:hAnsi="Verdana"/>
          <w:u w:color="ffffff"/>
          <w:rtl w:val="0"/>
          <w:lang w:val="de-DE"/>
        </w:rPr>
        <w:t>e M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he gegeben. Trotz alledem k</w:t>
      </w:r>
      <w:r>
        <w:rPr>
          <w:rFonts w:ascii="Verdana" w:hAnsi="Verdana" w:hint="default"/>
          <w:u w:color="ffffff"/>
          <w:rtl w:val="0"/>
          <w:lang w:val="de-DE"/>
        </w:rPr>
        <w:t>ö</w:t>
      </w:r>
      <w:r>
        <w:rPr>
          <w:rFonts w:ascii="Verdana" w:hAnsi="Verdana"/>
          <w:u w:color="ffffff"/>
          <w:rtl w:val="0"/>
          <w:lang w:val="de-DE"/>
        </w:rPr>
        <w:t>nnen wir absolut keinerlei Haftung daf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 xml:space="preserve">r 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bernehmen, dass das jeweilige Dokument f</w:t>
      </w:r>
      <w:r>
        <w:rPr>
          <w:rFonts w:ascii="Verdana" w:hAnsi="Verdana" w:hint="default"/>
          <w:u w:color="ffffff"/>
          <w:rtl w:val="0"/>
          <w:lang w:val="de-DE"/>
        </w:rPr>
        <w:t>ü</w:t>
      </w:r>
      <w:r>
        <w:rPr>
          <w:rFonts w:ascii="Verdana" w:hAnsi="Verdana"/>
          <w:u w:color="ffffff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u w:color="ffffff"/>
          <w:rtl w:val="0"/>
          <w:lang w:val="de-DE"/>
        </w:rPr>
        <w:t>ä</w:t>
      </w:r>
      <w:r>
        <w:rPr>
          <w:rFonts w:ascii="Verdana" w:hAnsi="Verdana"/>
          <w:u w:color="ffffff"/>
          <w:rtl w:val="0"/>
          <w:lang w:val="de-DE"/>
        </w:rPr>
        <w:t>llen kontaktieren Sie uns bitte unter</w:t>
      </w:r>
      <w:r>
        <w:rPr>
          <w:rFonts w:ascii="Verdana" w:hAnsi="Verdana" w:hint="default"/>
          <w:u w:color="ffffff"/>
          <w:rtl w:val="0"/>
          <w:lang w:val="de-DE"/>
        </w:rPr>
        <w:t> </w:t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ff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vertraege.recht@unakon.de</w:t>
      </w:r>
      <w:r>
        <w:rPr>
          <w:rFonts w:ascii="Verdana" w:cs="Verdana" w:hAnsi="Verdana" w:eastAsia="Verdana"/>
          <w:u w:color="ffffff"/>
        </w:rPr>
        <w:fldChar w:fldCharType="end" w:fldLock="0"/>
      </w: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Default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Vereinbarung</w:t>
      </w: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Gemeinde / Der Verein / Die Stiftung ______________________________________</w:t>
      </w:r>
    </w:p>
    <w:p>
      <w:pPr>
        <w:pStyle w:val="Default"/>
        <w:jc w:val="righ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(nachfolgend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Auftraggeber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) </w:t>
      </w:r>
    </w:p>
    <w:p>
      <w:pPr>
        <w:pStyle w:val="Default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schlie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t mit</w:t>
      </w:r>
    </w:p>
    <w:p>
      <w:pPr>
        <w:pStyle w:val="Default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Frau/Herrn ______________________________________________________________</w:t>
      </w:r>
    </w:p>
    <w:p>
      <w:pPr>
        <w:pStyle w:val="Default"/>
        <w:jc w:val="righ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(nachfolgend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ehrenamtlich 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tiger</w:t>
      </w:r>
      <w:r>
        <w:rPr>
          <w:rFonts w:ascii="Verdana" w:hAnsi="Verdana" w:hint="default"/>
          <w:sz w:val="20"/>
          <w:szCs w:val="20"/>
          <w:rtl w:val="0"/>
          <w:lang w:val="de-DE"/>
        </w:rPr>
        <w:t>“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) </w:t>
      </w: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folgenden </w:t>
      </w:r>
    </w:p>
    <w:p>
      <w:pPr>
        <w:pStyle w:val="Default"/>
        <w:spacing w:line="48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spacing w:line="48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jc w:val="center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Vertrag 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ber eine ehrenamtliche T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tigkeit</w:t>
      </w:r>
    </w:p>
    <w:p>
      <w:pPr>
        <w:pStyle w:val="Default"/>
        <w:spacing w:line="36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1 Auftragsinhalt </w:t>
      </w: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(1) Der ehrenamtlich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tige erbringt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den Auftraggeber an bis zu 13 Stunden w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chentlich folgende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tigkeiten:</w:t>
      </w: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</w:t>
      </w: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</w:t>
      </w: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</w:t>
      </w: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Er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bernimmt diese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tigkeiten ehrenhalber, also unentgeltlich und aus altruistischen Motiven. </w:t>
      </w: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(2) Dieser Vertrag begr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ndet kein arbeitsrechtliches Rechtsverh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ltnis. Es ergeben sich keine Anspr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che auf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bernahme in ein sozialversicherungspflichtiges Besch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ftigungsverh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ltnis. </w:t>
      </w:r>
    </w:p>
    <w:p>
      <w:pPr>
        <w:pStyle w:val="Default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2 Weisungsrecht, Einsatzzeit, Hausordnung </w:t>
      </w: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(1) Der ehrenamtlich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tige richtet sich bei der Erf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llung der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tigkeiten nach den Weisungen des Auftraggebers bzw. derjenigen Person(en), die hierzu vom Auftraggeber erm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chtigt worden ist/sind. </w:t>
      </w: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(2) Die Einsatzzeit wird im gegenseitigen Einvernehmen festgelegt. </w:t>
      </w: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(3) Der ehrenamtlich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tige ist verpflichtet, die betriebliche Ordnung zu beachten. </w:t>
      </w:r>
    </w:p>
    <w:p>
      <w:pPr>
        <w:pStyle w:val="Default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3 K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ndigung</w:t>
      </w: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Parteien k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nnen den Vertrag ordentlich 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ndigen; die 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ndigungsfrist betr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gt vier Wochen. Die 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ndigung bedarf der Schriftform.</w:t>
      </w:r>
    </w:p>
    <w:p>
      <w:pPr>
        <w:pStyle w:val="Default"/>
        <w:spacing w:line="36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4 Haftung des ehrenamtlich T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tigen </w:t>
      </w: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(1) Der ehrenamtlich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tige haftet bei 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den gegen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dem Auftraggeber nur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Vorsatz und grobe Fahrl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ssigkeit. </w:t>
      </w: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(2) Der Auftraggeber verpflichtet sich zur Deckung eventueller 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den, welche der ehrenamtlich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tige gegen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ber Dritten verursacht, eine Haftpflichtversicherung zu stellen. </w:t>
      </w:r>
    </w:p>
    <w:p>
      <w:pPr>
        <w:pStyle w:val="Default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widowControl w:val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5 Unf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lle und Sch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den des ehrenamtlich T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tigen</w:t>
      </w: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Auftraggeber haftet dem ehrenamtlich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tigen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den, die dieser in Verrichtung des Auftrags wegen eines Verschuldens des Auftraggebers entstehen. Dieses gilt nicht, falls diese 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den durch die gesetzliche Unfallversicherung gedeckt sind. </w:t>
      </w:r>
    </w:p>
    <w:p>
      <w:pPr>
        <w:pStyle w:val="Default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6 Aufwendungsersatz </w:t>
      </w: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(1) Der ehrenamtlich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tige hat einen Anspruch auf die Erstattung von Auslagen, die im Zuge der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tigkeit entstehen und die nach den Umst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nden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erforderlich gehalten werden k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nnen.</w:t>
      </w: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(2) Der Auftraggeber kann den Anspruch auf Aufwendungsersatz durch pauschale, monatliche Aufwandsentsch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digung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bis zu 60,00 EUR erf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llen. Der pauschale Aufwendungsersatz hat den tats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chlichen Kosten des ehrenamtlich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tigen zu entsprechen.</w:t>
      </w:r>
    </w:p>
    <w:p>
      <w:pPr>
        <w:pStyle w:val="Default"/>
        <w:spacing w:line="36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7 Datenschutz </w:t>
      </w: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ehrenamtlich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tige ist dar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zu informieren, wie der Datenschutz vor Beeintr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chtigungen des Pers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nlichkeitsrechts durch den Umgang von 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ffentlichen und nicht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ffentlichen Stellen mit personenbezogenen Daten 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tzen soll. Er verpflichtet sich, beim Umgang mit personenbezogenen Daten die gesetzlichen Vorschriften zu beachten. </w:t>
      </w:r>
    </w:p>
    <w:p>
      <w:pPr>
        <w:pStyle w:val="Default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8 Salvatorische Klausel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Soll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te ei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ne Be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stim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mung die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ses Ver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tra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ges un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wirk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sam sein oder wer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den, nichtig sein oder nichtig werden, so wird die Wirk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sam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 xml:space="preserve">keit der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ri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gen Be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stim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mun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gen da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von nicht be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hrt. An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stel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le der un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wirk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sa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men/nichtigen Be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stim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mung wer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den die Par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tei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en ei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ne sol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che Be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stim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mung tref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fen, die dem mit der unwirksamen/nichtigen Be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stim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mung beabsichtigten Zweck am n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chs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ten kommt. Dies gilt auch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Aus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l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lung even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tu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el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ler Ver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trags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l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cken.</w:t>
      </w: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Ort, Datum                                      Ort, Datum </w:t>
      </w: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_____________________________ _____________________________ </w:t>
      </w: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</w:p>
    <w:p>
      <w:pPr>
        <w:pStyle w:val="Defaul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 _____________________________</w:t>
      </w:r>
    </w:p>
    <w:p>
      <w:pPr>
        <w:pStyle w:val="Default"/>
      </w:pPr>
      <w:r>
        <w:rPr>
          <w:rFonts w:ascii="Verdana" w:hAnsi="Verdana"/>
          <w:sz w:val="20"/>
          <w:szCs w:val="20"/>
          <w:rtl w:val="0"/>
          <w:lang w:val="de-DE"/>
        </w:rPr>
        <w:t>(ehrenamtlich 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tige/r)                    Auftraggeber</w:t>
      </w:r>
    </w:p>
    <w:sectPr>
      <w:headerReference w:type="default" r:id="rId5"/>
      <w:footerReference w:type="default" r:id="rId6"/>
      <w:pgSz w:w="11900" w:h="16840" w:orient="portrait"/>
      <w:pgMar w:top="851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