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outlineLvl w:val="0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Fahrtkostenzuschuss/Erstattung Kosten f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r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ffentliche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4212364</wp:posOffset>
            </wp:positionH>
            <wp:positionV relativeFrom="line">
              <wp:posOffset>383095</wp:posOffset>
            </wp:positionV>
            <wp:extent cx="1536926" cy="48509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926" cy="4850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Verkehrsmittel als Anlage (Muster)</w:t>
      </w:r>
    </w:p>
    <w:p>
      <w:pPr>
        <w:pStyle w:val="Standard"/>
        <w:spacing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spacing w:before="120"/>
        <w:ind w:left="357" w:firstLine="0"/>
        <w:jc w:val="both"/>
        <w:rPr>
          <w:rFonts w:ascii="Verdana" w:cs="Verdana" w:hAnsi="Verdana" w:eastAsia="Verdana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  <w:r>
        <w:rPr>
          <w:rFonts w:ascii="Verdana" w:hAnsi="Verdana"/>
          <w:rtl w:val="0"/>
          <w:lang w:val="de-DE"/>
        </w:rPr>
        <w:t xml:space="preserve">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Textkörper 21"/>
        <w:jc w:val="both"/>
        <w:rPr>
          <w:shd w:val="clear" w:color="auto" w:fill="c0c0c0"/>
        </w:rPr>
      </w:pPr>
    </w:p>
    <w:p>
      <w:pPr>
        <w:pStyle w:val="Textkörper 2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c0c0c0"/>
        </w:rPr>
        <w:br w:type="page"/>
      </w:r>
    </w:p>
    <w:p>
      <w:pPr>
        <w:pStyle w:val="Textkörper 2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8"/>
          <w:szCs w:val="28"/>
          <w:rtl w:val="0"/>
          <w:lang w:val="de-DE"/>
        </w:rPr>
        <w:t xml:space="preserve">Regelung </w:t>
      </w:r>
      <w:r>
        <w:rPr>
          <w:rFonts w:ascii="Verdana" w:hAnsi="Verdana" w:hint="default"/>
          <w:sz w:val="28"/>
          <w:szCs w:val="28"/>
          <w:rtl w:val="0"/>
          <w:lang w:val="de-DE"/>
        </w:rPr>
        <w:t>ü</w:t>
      </w:r>
      <w:r>
        <w:rPr>
          <w:rFonts w:ascii="Verdana" w:hAnsi="Verdana"/>
          <w:sz w:val="28"/>
          <w:szCs w:val="28"/>
          <w:rtl w:val="0"/>
          <w:lang w:val="de-DE"/>
        </w:rPr>
        <w:t>ber einen freiwilligen Fahrtkostenzuschuss</w:t>
      </w:r>
    </w:p>
    <w:p>
      <w:pPr>
        <w:pStyle w:val="Standard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3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Anlage Nr. __ zum Arbeitsvertrag vom ________, dieser zuletzt ge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ndert am ________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Zwischen ___________________ (nachfolgend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sz w:val="20"/>
          <w:szCs w:val="20"/>
          <w:rtl w:val="0"/>
          <w:lang w:val="de-DE"/>
        </w:rPr>
        <w:t>Arbeitgeber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) und Frau/Herr ________________ (nachfolgend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sz w:val="20"/>
          <w:szCs w:val="20"/>
          <w:rtl w:val="0"/>
          <w:lang w:val="de-DE"/>
        </w:rPr>
        <w:t>Arbeitnehmer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de-DE"/>
        </w:rPr>
        <w:t>) wird mit Wirkung ab dem _________  [Datum] gem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äß </w:t>
      </w:r>
      <w:r>
        <w:rPr>
          <w:rFonts w:ascii="Verdana" w:hAnsi="Verdana"/>
          <w:sz w:val="20"/>
          <w:szCs w:val="20"/>
          <w:rtl w:val="0"/>
          <w:lang w:val="de-DE"/>
        </w:rPr>
        <w:t>der bereits m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ndlich getroffenen Vereinbarung einvernehmlich folgende 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nzung zum bestehenden Arbeitsvertrag getroffen. 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Parteien verbindet ein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vom _______ [Datum], zuletzt ge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ndert am _________ [Datum]. Der Arbeitgeber m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chte dem Arbeitnehmer zuk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nftig freiwillig einen Zuschuss zu seinen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chlichen Kosten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Fahrten zwischen Wohnung und erster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tigkeitsst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tte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hren. Sofern die erste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tigkeitsst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tte zwischen den Parteien nicht ausdr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cklich bestimmt worden ist, soll folgende erste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tigkeitsst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tte zur Berechnung der Entfernung herangezogen werden: _________________. 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Auf diesen Fahrtkostenzuschuss besteht kein rechtlicher Anspruch seitens des Arbeitnehmers, vielmehr handelt es sich um eine freiwillige Leistung des Arbeitgebers.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Im Einzelnen gilt folgende Regelung: 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1.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Arbeitgeber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 dem Arbeitnehmer einen Zuschuss zu seinen Fahrtkosten, die ihm zwischen Wohnung und erster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tigkeitsst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tte entstehen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he von _______ Euro brutto pro Monat.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 Nutzung 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ffentlicher Verkehrsmittel [bitte ausw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hlen]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 Nutzung eigenes Fahrzeug (z.B. privater PKW) [bitte ausw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hlen]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2.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versichert, seine regelm</w:t>
      </w:r>
      <w:r>
        <w:rPr>
          <w:rFonts w:ascii="Verdana" w:hAnsi="Verdana" w:hint="default"/>
          <w:sz w:val="20"/>
          <w:szCs w:val="20"/>
          <w:rtl w:val="0"/>
          <w:lang w:val="de-DE"/>
        </w:rPr>
        <w:t>äß</w:t>
      </w:r>
      <w:r>
        <w:rPr>
          <w:rFonts w:ascii="Verdana" w:hAnsi="Verdana"/>
          <w:sz w:val="20"/>
          <w:szCs w:val="20"/>
          <w:rtl w:val="0"/>
          <w:lang w:val="de-DE"/>
        </w:rPr>
        <w:t>igen Fahrten zwischen Wohnung und Arbeitsst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tte mit 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ffentlichen Verkehrsmitteln oder einem privaten Fahrzeug durchzuf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hren. Nachweise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Fahrten zwischen Wohnung und erster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tigkeitsst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tte sind dem Arbeitgeber auf Verlangen, sp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testens vor angek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ndigten Betriebspr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fungen vorzulegen.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3.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verpflichtet sich dem Arbeitgeber gegen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ber, jede 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nderung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ber die Nutzung von Verkehrsmitteln sowie Fahrpreisminderungen bei 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ffentlichen Verkehrsmitteln bekannt zu geben. Wird die Nutzung von 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ffentlichen Verkehrsmitteln oder privaten Fahrzeugen eingestellt, entf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llt der Anspruch auf Fahrtkostenerstattung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Zukunft entsch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digungslos.   </w:t>
      </w:r>
    </w:p>
    <w:p>
      <w:pPr>
        <w:pStyle w:val="Standard"/>
        <w:ind w:left="360" w:firstLine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4.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nderungen der Anschrift des Arbeitnehmers gibt dieser dem Arbeitgeber unverz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glich bekannt. 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Verringert sich die Entfernung zwischen Wohnung und erster T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tigkeitsst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tte, kann sich der Anspruch auf den Fahrtkostenzuschuss entsch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digungslos verringern. Erh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ht sich die Entfernung zwischen Wohnung und erster T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tigkeitsst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tte, besteht kein Anspruch auf einen entsprechend h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heren Fahrtkostenzuschuss.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Im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bleiben die Regelungen des urspr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nglichen Vertrags unber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hrt.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  <w:tab/>
        <w:tab/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  <w:tab/>
        <w:tab/>
        <w:tab/>
        <w:tab/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Klausel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Fahrtkostenzuschuss im Arbeitsvertrag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Zus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tzlich zum monatlichen Bruttoentgelt 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 der Arbeitnehmer einen monatlichen Zuschuss zu seinen Fahrtkosten in 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he von __________ EUR. Der Arbeitnehmer erkl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rt, dass ihm Kosten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arbeitst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gliche Fahrten zwischen Wohnung und erster 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tigkeitsst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tte aufgrund der Nutzung von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ffentlichen Verkehrsmitteln oder eigenen Fahrzeugen tats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chlich entstehen. Der Arbeitnehmer verpflichtet sich, dem Arbeitgeber jede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nderung, die im Zusammenhang mit seiner Anschrift und arbeitst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glichen Fahrt steht, umgehend mitzuteilen. Der Zuschuss entf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llt entsch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digungslos, wenn die Voraussetzungen einer solchen Gew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hrung von Fahrtkosten entfallen.</w:t>
      </w:r>
    </w:p>
    <w:sectPr>
      <w:headerReference w:type="default" r:id="rId5"/>
      <w:footerReference w:type="default" r:id="rId6"/>
      <w:pgSz w:w="11900" w:h="16840" w:orient="portrait"/>
      <w:pgMar w:top="1973" w:right="1418" w:bottom="1695" w:left="1418" w:header="1418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2"/>
  </w:abstractNum>
  <w:abstractNum w:abstractNumId="1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extkörper 21">
    <w:name w:val="Textkörper 21"/>
    <w:next w:val="Textkörper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val="clear" w:color="auto" w:fill="auto"/>
      <w:tabs>
        <w:tab w:val="left" w:pos="850"/>
        <w:tab w:val="left" w:pos="1275"/>
      </w:tabs>
      <w:suppressAutoHyphens w:val="1"/>
      <w:bidi w:val="0"/>
      <w:spacing w:before="0" w:after="0" w:line="330" w:lineRule="atLeast"/>
      <w:ind w:left="1275" w:right="0" w:hanging="453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