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Vereinbarung </w:t>
      </w:r>
      <w:r>
        <w:rPr>
          <w:rFonts w:ascii="Verdana" w:hAnsi="Verdana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ein Rauchverbot</w:t>
      </w:r>
      <w:r>
        <w:rPr>
          <w:rFonts w:ascii="Verdana" w:cs="Verdana" w:hAnsi="Verdana" w:eastAsia="Verdan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4166870</wp:posOffset>
            </wp:positionH>
            <wp:positionV relativeFrom="line">
              <wp:posOffset>238714</wp:posOffset>
            </wp:positionV>
            <wp:extent cx="1799590" cy="56799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67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spacing w:after="0" w:line="480" w:lineRule="auto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  <w:r>
        <w:rPr>
          <w:rFonts w:ascii="Verdana" w:hAnsi="Verdana"/>
          <w:kern w:val="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  <w:rPr>
          <w:rFonts w:ascii="Verdana" w:cs="Verdana" w:hAnsi="Verdana" w:eastAsia="Verdan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Verdana" w:cs="Verdana" w:hAnsi="Verdana" w:eastAsia="Verdan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after="0" w:line="240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Standard"/>
        <w:spacing w:after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Vereinbarung </w:t>
      </w:r>
      <w:r>
        <w:rPr>
          <w:rFonts w:ascii="Verdana" w:hAnsi="Verdana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ein Rauchverbot</w:t>
      </w:r>
    </w:p>
    <w:p>
      <w:pPr>
        <w:pStyle w:val="Standard"/>
        <w:tabs>
          <w:tab w:val="left" w:pos="1725"/>
        </w:tabs>
        <w:spacing w:after="0" w:line="240" w:lineRule="auto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Standard"/>
        <w:spacing w:after="0" w:line="240" w:lineRule="auto"/>
        <w:jc w:val="center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zwischen</w:t>
      </w:r>
    </w:p>
    <w:p>
      <w:pPr>
        <w:pStyle w:val="Standard"/>
        <w:spacing w:after="0" w:line="240" w:lineRule="auto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_________________________________________________________________________</w:t>
      </w:r>
    </w:p>
    <w:p>
      <w:pPr>
        <w:pStyle w:val="Standard"/>
        <w:spacing w:after="0" w:line="240" w:lineRule="auto"/>
        <w:jc w:val="right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nachfolgend "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Arbeitgeber</w:t>
      </w:r>
      <w:r>
        <w:rPr>
          <w:rFonts w:ascii="Verdana" w:hAnsi="Verdana"/>
          <w:sz w:val="20"/>
          <w:szCs w:val="20"/>
          <w:rtl w:val="0"/>
          <w:lang w:val="de-DE"/>
        </w:rPr>
        <w:t>" genannt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und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_________________________________________________________________________</w:t>
      </w:r>
    </w:p>
    <w:p>
      <w:pPr>
        <w:pStyle w:val="Standard"/>
        <w:spacing w:after="0" w:line="240" w:lineRule="auto"/>
        <w:jc w:val="right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nachfolgend "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Arbeitnehmer</w:t>
      </w:r>
      <w:r>
        <w:rPr>
          <w:rFonts w:ascii="Verdana" w:hAnsi="Verdana"/>
          <w:sz w:val="20"/>
          <w:szCs w:val="20"/>
          <w:rtl w:val="0"/>
          <w:lang w:val="de-DE"/>
        </w:rPr>
        <w:t>" genannt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Zwischen den Parteien besteht Einigkeit dar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ber, dass am Arbeitsplatz des Arbeitnehmers ein absolutes Rauchverbot besteht. Im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brigen ist das Rauchen nur in hierf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etwaig gesondert vorgesehenen 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umen oder auf einer etwaig besonders gekennzeichneten Fl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che auf dem Freigel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nde erlaubt. 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Entfernt sich der Arbeitnehmer von seinem Arbeitsplatz, um zu rauchen, 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ht sich die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gliche Arbeitszeit um die durch das Rauchen ausgefallenen Zeitr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ume.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Arbeitnehmer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Arbeitgeber</w:t>
      </w:r>
    </w:p>
    <w:p>
      <w:pPr>
        <w:pStyle w:val="Standard"/>
      </w:pPr>
      <w:r>
        <w:rPr>
          <w:rFonts w:ascii="Verdana" w:cs="Verdana" w:hAnsi="Verdana" w:eastAsia="Verdana"/>
          <w:sz w:val="20"/>
          <w:szCs w:val="20"/>
        </w:rPr>
      </w:r>
    </w:p>
    <w:sectPr>
      <w:headerReference w:type="default" r:id="rId5"/>
      <w:footerReference w:type="default" r:id="rId6"/>
      <w:pgSz w:w="12240" w:h="15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num" w:pos="2160"/>
        </w:tabs>
        <w:ind w:left="2172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num" w:pos="4320"/>
        </w:tabs>
        <w:ind w:left="4332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num" w:pos="6480"/>
        </w:tabs>
        <w:ind w:left="6492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